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35" w:rsidRDefault="00455935">
      <w:pPr>
        <w:pStyle w:val="ConsPlusTitle"/>
        <w:jc w:val="center"/>
        <w:outlineLvl w:val="0"/>
      </w:pPr>
      <w:r>
        <w:t>ГЛАВА АДМИНИСТРАЦИИ (ГУБЕРНАТОР) КРАСНОДАРСКОГО КРАЯ</w:t>
      </w:r>
    </w:p>
    <w:p w:rsidR="00455935" w:rsidRDefault="00455935">
      <w:pPr>
        <w:pStyle w:val="ConsPlusTitle"/>
        <w:jc w:val="center"/>
      </w:pPr>
    </w:p>
    <w:p w:rsidR="00455935" w:rsidRDefault="00455935">
      <w:pPr>
        <w:pStyle w:val="ConsPlusTitle"/>
        <w:jc w:val="center"/>
      </w:pPr>
      <w:r>
        <w:t>ПОСТАНОВЛЕНИЕ</w:t>
      </w:r>
    </w:p>
    <w:p w:rsidR="00455935" w:rsidRDefault="00455935">
      <w:pPr>
        <w:pStyle w:val="ConsPlusTitle"/>
        <w:jc w:val="center"/>
      </w:pPr>
      <w:r>
        <w:t>от 5 октября 2015 г. N 944</w:t>
      </w:r>
    </w:p>
    <w:p w:rsidR="00455935" w:rsidRDefault="00455935">
      <w:pPr>
        <w:pStyle w:val="ConsPlusTitle"/>
        <w:jc w:val="center"/>
      </w:pPr>
    </w:p>
    <w:p w:rsidR="00455935" w:rsidRDefault="00455935">
      <w:pPr>
        <w:pStyle w:val="ConsPlusTitle"/>
        <w:jc w:val="center"/>
      </w:pPr>
      <w:r>
        <w:t>ОБ УТВЕРЖДЕНИИ</w:t>
      </w:r>
    </w:p>
    <w:p w:rsidR="00455935" w:rsidRDefault="00455935">
      <w:pPr>
        <w:pStyle w:val="ConsPlusTitle"/>
        <w:jc w:val="center"/>
      </w:pPr>
      <w:r>
        <w:t>ГОСУДАРСТВЕННОЙ ПРОГРАММЫ КРАСНОДАРСКОГО КРАЯ</w:t>
      </w:r>
    </w:p>
    <w:p w:rsidR="00455935" w:rsidRDefault="00455935">
      <w:pPr>
        <w:pStyle w:val="ConsPlusTitle"/>
        <w:jc w:val="center"/>
      </w:pPr>
      <w:r>
        <w:t>"РАЗВИТИЕ СЕЛЬСКОГО ХОЗЯЙСТВА И РЕГУЛИРОВАНИЕ РЫНКОВ</w:t>
      </w:r>
    </w:p>
    <w:p w:rsidR="00455935" w:rsidRDefault="00455935">
      <w:pPr>
        <w:pStyle w:val="ConsPlusTitle"/>
        <w:jc w:val="center"/>
      </w:pPr>
      <w:r>
        <w:t>СЕЛЬСКОХОЗЯЙСТВЕННОЙ ПРОДУКЦИИ,</w:t>
      </w:r>
    </w:p>
    <w:p w:rsidR="00455935" w:rsidRDefault="00455935">
      <w:pPr>
        <w:pStyle w:val="ConsPlusTitle"/>
        <w:jc w:val="center"/>
      </w:pPr>
      <w:r>
        <w:t>СЫРЬЯ И ПРОДОВОЛЬСТВИЯ"</w:t>
      </w:r>
    </w:p>
    <w:p w:rsidR="00455935" w:rsidRDefault="00455935">
      <w:pPr>
        <w:pStyle w:val="ConsPlusNormal"/>
      </w:pPr>
      <w:hyperlink r:id="rId4" w:history="1">
        <w:r>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br/>
      </w:r>
    </w:p>
    <w:p w:rsidR="00455935" w:rsidRDefault="00455935">
      <w:pPr>
        <w:pStyle w:val="ConsPlusNormal"/>
        <w:spacing w:before="220"/>
        <w:jc w:val="right"/>
        <w:outlineLvl w:val="0"/>
      </w:pPr>
      <w:r>
        <w:t>Приложение</w:t>
      </w:r>
    </w:p>
    <w:p w:rsidR="00455935" w:rsidRDefault="00455935">
      <w:pPr>
        <w:pStyle w:val="ConsPlusNormal"/>
        <w:jc w:val="both"/>
      </w:pPr>
    </w:p>
    <w:p w:rsidR="00455935" w:rsidRDefault="00455935">
      <w:pPr>
        <w:pStyle w:val="ConsPlusNormal"/>
        <w:jc w:val="right"/>
      </w:pPr>
      <w:r>
        <w:t>Утверждена</w:t>
      </w:r>
    </w:p>
    <w:p w:rsidR="00455935" w:rsidRDefault="00455935">
      <w:pPr>
        <w:pStyle w:val="ConsPlusNormal"/>
        <w:jc w:val="right"/>
      </w:pPr>
      <w:r>
        <w:t>постановлением</w:t>
      </w:r>
    </w:p>
    <w:p w:rsidR="00455935" w:rsidRDefault="00455935">
      <w:pPr>
        <w:pStyle w:val="ConsPlusNormal"/>
        <w:jc w:val="right"/>
      </w:pPr>
      <w:r>
        <w:t>главы администрации (губернатора)</w:t>
      </w:r>
    </w:p>
    <w:p w:rsidR="00455935" w:rsidRDefault="00455935">
      <w:pPr>
        <w:pStyle w:val="ConsPlusNormal"/>
        <w:jc w:val="right"/>
      </w:pPr>
      <w:r>
        <w:t>Краснодарского края</w:t>
      </w:r>
    </w:p>
    <w:p w:rsidR="00455935" w:rsidRDefault="00455935">
      <w:pPr>
        <w:pStyle w:val="ConsPlusNormal"/>
        <w:jc w:val="right"/>
      </w:pPr>
      <w:r>
        <w:t>от 5 октября 2015 г. N 944</w:t>
      </w:r>
    </w:p>
    <w:p w:rsidR="00455935" w:rsidRDefault="00455935">
      <w:pPr>
        <w:pStyle w:val="ConsPlusNormal"/>
        <w:jc w:val="both"/>
      </w:pPr>
    </w:p>
    <w:p w:rsidR="00455935" w:rsidRDefault="00455935">
      <w:pPr>
        <w:pStyle w:val="ConsPlusTitle"/>
        <w:jc w:val="center"/>
      </w:pPr>
      <w:r>
        <w:t>ГОСУДАРСТВЕННАЯ ПРОГРАММА</w:t>
      </w:r>
    </w:p>
    <w:p w:rsidR="00455935" w:rsidRDefault="00455935">
      <w:pPr>
        <w:pStyle w:val="ConsPlusTitle"/>
        <w:jc w:val="center"/>
      </w:pPr>
      <w:r>
        <w:t>КРАСНОДАРСКОГО КРАЯ "РАЗВИТИЕ СЕЛЬСКОГО ХОЗЯЙСТВА И</w:t>
      </w:r>
    </w:p>
    <w:p w:rsidR="00455935" w:rsidRDefault="00455935">
      <w:pPr>
        <w:pStyle w:val="ConsPlusTitle"/>
        <w:jc w:val="center"/>
      </w:pPr>
      <w:r>
        <w:t>РЕГУЛИРОВАНИЕ РЫНКОВ СЕЛЬСКОХОЗЯЙСТВЕННОЙ ПРОДУКЦИИ,</w:t>
      </w:r>
    </w:p>
    <w:p w:rsidR="00455935" w:rsidRDefault="00455935">
      <w:pPr>
        <w:pStyle w:val="ConsPlusTitle"/>
        <w:jc w:val="center"/>
      </w:pPr>
      <w:r>
        <w:t>СЫРЬЯ И ПРОДОВОЛЬСТВИЯ"</w:t>
      </w:r>
    </w:p>
    <w:p w:rsidR="00455935" w:rsidRDefault="00455935">
      <w:pPr>
        <w:pStyle w:val="ConsPlusNormal"/>
      </w:pPr>
      <w:hyperlink r:id="rId5" w:history="1">
        <w:r>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br/>
      </w:r>
    </w:p>
    <w:p w:rsidR="00455935" w:rsidRDefault="00455935">
      <w:pPr>
        <w:pStyle w:val="ConsPlusNormal"/>
        <w:spacing w:before="220"/>
        <w:jc w:val="right"/>
        <w:outlineLvl w:val="1"/>
      </w:pPr>
      <w:r>
        <w:t>Приложение 17</w:t>
      </w:r>
    </w:p>
    <w:p w:rsidR="00455935" w:rsidRDefault="00455935">
      <w:pPr>
        <w:pStyle w:val="ConsPlusNormal"/>
        <w:jc w:val="right"/>
      </w:pPr>
      <w:r>
        <w:t>к государственной программе</w:t>
      </w:r>
    </w:p>
    <w:p w:rsidR="00455935" w:rsidRDefault="00455935">
      <w:pPr>
        <w:pStyle w:val="ConsPlusNormal"/>
        <w:jc w:val="right"/>
      </w:pPr>
      <w:r>
        <w:t>Краснодарского края</w:t>
      </w:r>
    </w:p>
    <w:p w:rsidR="00455935" w:rsidRDefault="00455935">
      <w:pPr>
        <w:pStyle w:val="ConsPlusNormal"/>
        <w:jc w:val="right"/>
      </w:pPr>
      <w:r>
        <w:t>"Развитие сельского хозяйства</w:t>
      </w:r>
    </w:p>
    <w:p w:rsidR="00455935" w:rsidRDefault="00455935">
      <w:pPr>
        <w:pStyle w:val="ConsPlusNormal"/>
        <w:jc w:val="right"/>
      </w:pPr>
      <w:r>
        <w:t>и регулирование рынков</w:t>
      </w:r>
    </w:p>
    <w:p w:rsidR="00455935" w:rsidRDefault="00455935">
      <w:pPr>
        <w:pStyle w:val="ConsPlusNormal"/>
        <w:jc w:val="right"/>
      </w:pPr>
      <w:r>
        <w:t>сельскохозяйственной продукции,</w:t>
      </w:r>
    </w:p>
    <w:p w:rsidR="00455935" w:rsidRDefault="00455935">
      <w:pPr>
        <w:pStyle w:val="ConsPlusNormal"/>
        <w:jc w:val="right"/>
      </w:pPr>
      <w:r>
        <w:t>сырья и продовольствия"</w:t>
      </w:r>
    </w:p>
    <w:p w:rsidR="00455935" w:rsidRDefault="00455935">
      <w:pPr>
        <w:pStyle w:val="ConsPlusNormal"/>
        <w:jc w:val="both"/>
      </w:pPr>
    </w:p>
    <w:p w:rsidR="00455935" w:rsidRDefault="00455935">
      <w:pPr>
        <w:pStyle w:val="ConsPlusTitle"/>
        <w:jc w:val="center"/>
      </w:pPr>
      <w:r>
        <w:t>ПОДПРОГРАММА</w:t>
      </w:r>
    </w:p>
    <w:p w:rsidR="00455935" w:rsidRDefault="00455935">
      <w:pPr>
        <w:pStyle w:val="ConsPlusTitle"/>
        <w:jc w:val="center"/>
      </w:pPr>
      <w:r>
        <w:t>"КОМПЛЕКСНОЕ РАЗВИТИЕ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(введена </w:t>
            </w:r>
            <w:hyperlink r:id="rId6" w:history="1">
              <w:r>
                <w:rPr>
                  <w:color w:val="0000FF"/>
                </w:rPr>
                <w:t>Постановлением</w:t>
              </w:r>
            </w:hyperlink>
            <w:r>
              <w:rPr>
                <w:color w:val="392C69"/>
              </w:rPr>
              <w:t xml:space="preserve"> главы администрации (губернатора) Краснодарского</w:t>
            </w:r>
          </w:p>
          <w:p w:rsidR="00455935" w:rsidRDefault="00455935">
            <w:pPr>
              <w:pStyle w:val="ConsPlusNormal"/>
              <w:jc w:val="center"/>
            </w:pPr>
            <w:r>
              <w:rPr>
                <w:color w:val="392C69"/>
              </w:rPr>
              <w:t>края от 20.12.2019 N 907;</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01.06.2020 </w:t>
            </w:r>
            <w:hyperlink r:id="rId7" w:history="1">
              <w:r>
                <w:rPr>
                  <w:color w:val="0000FF"/>
                </w:rPr>
                <w:t>N 305</w:t>
              </w:r>
            </w:hyperlink>
            <w:r>
              <w:rPr>
                <w:color w:val="392C69"/>
              </w:rPr>
              <w:t xml:space="preserve">, от 14.08.2020 </w:t>
            </w:r>
            <w:hyperlink r:id="rId8" w:history="1">
              <w:r>
                <w:rPr>
                  <w:color w:val="0000FF"/>
                </w:rPr>
                <w:t>N 461</w:t>
              </w:r>
            </w:hyperlink>
            <w:r>
              <w:rPr>
                <w:color w:val="392C69"/>
              </w:rPr>
              <w:t xml:space="preserve">, от 01.09.2020 </w:t>
            </w:r>
            <w:hyperlink r:id="rId9" w:history="1">
              <w:r>
                <w:rPr>
                  <w:color w:val="0000FF"/>
                </w:rPr>
                <w:t>N 524</w:t>
              </w:r>
            </w:hyperlink>
            <w:r>
              <w:rPr>
                <w:color w:val="392C69"/>
              </w:rPr>
              <w:t>,</w:t>
            </w:r>
          </w:p>
          <w:p w:rsidR="00455935" w:rsidRDefault="00455935">
            <w:pPr>
              <w:pStyle w:val="ConsPlusNormal"/>
              <w:jc w:val="center"/>
            </w:pPr>
            <w:r>
              <w:rPr>
                <w:color w:val="392C69"/>
              </w:rPr>
              <w:t xml:space="preserve">от 08.12.2020 </w:t>
            </w:r>
            <w:hyperlink r:id="rId10" w:history="1">
              <w:r>
                <w:rPr>
                  <w:color w:val="0000FF"/>
                </w:rPr>
                <w:t>N 810</w:t>
              </w:r>
            </w:hyperlink>
            <w:r>
              <w:rPr>
                <w:color w:val="392C69"/>
              </w:rPr>
              <w:t xml:space="preserve">, от 26.04.2021 </w:t>
            </w:r>
            <w:hyperlink r:id="rId11" w:history="1">
              <w:r>
                <w:rPr>
                  <w:color w:val="0000FF"/>
                </w:rPr>
                <w:t>N 231</w:t>
              </w:r>
            </w:hyperlink>
            <w:r>
              <w:rPr>
                <w:color w:val="392C69"/>
              </w:rPr>
              <w:t xml:space="preserve">, от 23.08.2021 </w:t>
            </w:r>
            <w:hyperlink r:id="rId12" w:history="1">
              <w:r>
                <w:rPr>
                  <w:color w:val="0000FF"/>
                </w:rPr>
                <w:t>N 526</w:t>
              </w:r>
            </w:hyperlink>
            <w:r>
              <w:rPr>
                <w:color w:val="392C69"/>
              </w:rPr>
              <w:t>,</w:t>
            </w:r>
          </w:p>
          <w:p w:rsidR="00455935" w:rsidRDefault="00455935">
            <w:pPr>
              <w:pStyle w:val="ConsPlusNormal"/>
              <w:jc w:val="center"/>
            </w:pPr>
            <w:r>
              <w:rPr>
                <w:color w:val="392C69"/>
              </w:rPr>
              <w:lastRenderedPageBreak/>
              <w:t xml:space="preserve">от 19.11.2021 </w:t>
            </w:r>
            <w:hyperlink r:id="rId13" w:history="1">
              <w:r>
                <w:rPr>
                  <w:color w:val="0000FF"/>
                </w:rPr>
                <w:t>N 811</w:t>
              </w:r>
            </w:hyperlink>
            <w:r>
              <w:rPr>
                <w:color w:val="392C69"/>
              </w:rPr>
              <w:t xml:space="preserve">, от 25.04.2022 </w:t>
            </w:r>
            <w:hyperlink r:id="rId14"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2"/>
      </w:pPr>
      <w:r>
        <w:t>Паспорт</w:t>
      </w:r>
    </w:p>
    <w:p w:rsidR="00455935" w:rsidRDefault="00455935">
      <w:pPr>
        <w:pStyle w:val="ConsPlusTitle"/>
        <w:jc w:val="center"/>
      </w:pPr>
      <w:r>
        <w:t>подпрограммы "Комплексное развитие сельских территорий"</w:t>
      </w:r>
    </w:p>
    <w:p w:rsidR="00455935" w:rsidRDefault="00455935">
      <w:pPr>
        <w:pStyle w:val="ConsPlusNormal"/>
        <w:jc w:val="center"/>
      </w:pPr>
      <w:r>
        <w:t xml:space="preserve">(в ред. </w:t>
      </w:r>
      <w:hyperlink r:id="rId15" w:history="1">
        <w:r>
          <w:rPr>
            <w:color w:val="0000FF"/>
          </w:rPr>
          <w:t>Постановления</w:t>
        </w:r>
      </w:hyperlink>
      <w:r>
        <w:t xml:space="preserve"> главы администрации (губернатора)</w:t>
      </w:r>
    </w:p>
    <w:p w:rsidR="00455935" w:rsidRDefault="00455935">
      <w:pPr>
        <w:pStyle w:val="ConsPlusNormal"/>
        <w:jc w:val="center"/>
      </w:pPr>
      <w:r>
        <w:t>Краснодарского края от 26.04.2021 N 231)</w:t>
      </w:r>
    </w:p>
    <w:p w:rsidR="00455935" w:rsidRDefault="00455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304"/>
        <w:gridCol w:w="1304"/>
        <w:gridCol w:w="1417"/>
        <w:gridCol w:w="1247"/>
        <w:gridCol w:w="1644"/>
      </w:tblGrid>
      <w:tr w:rsidR="00455935">
        <w:tc>
          <w:tcPr>
            <w:tcW w:w="2154" w:type="dxa"/>
          </w:tcPr>
          <w:p w:rsidR="00455935" w:rsidRDefault="00455935">
            <w:pPr>
              <w:pStyle w:val="ConsPlusNormal"/>
            </w:pPr>
            <w:r>
              <w:t>Координатор подпрограммы</w:t>
            </w:r>
          </w:p>
        </w:tc>
        <w:tc>
          <w:tcPr>
            <w:tcW w:w="6916" w:type="dxa"/>
            <w:gridSpan w:val="5"/>
          </w:tcPr>
          <w:p w:rsidR="00455935" w:rsidRDefault="00455935">
            <w:pPr>
              <w:pStyle w:val="ConsPlusNormal"/>
              <w:jc w:val="both"/>
            </w:pPr>
            <w:r>
              <w:t>министерство сельского хозяйства и перерабатывающей промышленности Краснодарского края</w:t>
            </w:r>
          </w:p>
        </w:tc>
      </w:tr>
      <w:tr w:rsidR="00455935">
        <w:tc>
          <w:tcPr>
            <w:tcW w:w="2154" w:type="dxa"/>
          </w:tcPr>
          <w:p w:rsidR="00455935" w:rsidRDefault="00455935">
            <w:pPr>
              <w:pStyle w:val="ConsPlusNormal"/>
            </w:pPr>
            <w:r>
              <w:t>Участники подпрограммы</w:t>
            </w:r>
          </w:p>
        </w:tc>
        <w:tc>
          <w:tcPr>
            <w:tcW w:w="6916" w:type="dxa"/>
            <w:gridSpan w:val="5"/>
          </w:tcPr>
          <w:p w:rsidR="00455935" w:rsidRDefault="00455935">
            <w:pPr>
              <w:pStyle w:val="ConsPlusNormal"/>
              <w:jc w:val="both"/>
            </w:pPr>
            <w:r>
              <w:t>министерство здравоохранения Краснодарского края</w:t>
            </w:r>
          </w:p>
        </w:tc>
      </w:tr>
      <w:tr w:rsidR="00455935">
        <w:tc>
          <w:tcPr>
            <w:tcW w:w="2154" w:type="dxa"/>
          </w:tcPr>
          <w:p w:rsidR="00455935" w:rsidRDefault="00455935">
            <w:pPr>
              <w:pStyle w:val="ConsPlusNormal"/>
            </w:pPr>
            <w:r>
              <w:t>Цель подпрограммы</w:t>
            </w:r>
          </w:p>
        </w:tc>
        <w:tc>
          <w:tcPr>
            <w:tcW w:w="6916" w:type="dxa"/>
            <w:gridSpan w:val="5"/>
          </w:tcPr>
          <w:p w:rsidR="00455935" w:rsidRDefault="00455935">
            <w:pPr>
              <w:pStyle w:val="ConsPlusNormal"/>
              <w:jc w:val="both"/>
            </w:pPr>
            <w:r>
              <w:t>создание комфортных условий жизнедеятельности на сельских территориях</w:t>
            </w:r>
          </w:p>
        </w:tc>
      </w:tr>
      <w:tr w:rsidR="00455935">
        <w:tc>
          <w:tcPr>
            <w:tcW w:w="2154" w:type="dxa"/>
          </w:tcPr>
          <w:p w:rsidR="00455935" w:rsidRDefault="00455935">
            <w:pPr>
              <w:pStyle w:val="ConsPlusNormal"/>
            </w:pPr>
            <w:r>
              <w:t>Задачи подпрограммы</w:t>
            </w:r>
          </w:p>
        </w:tc>
        <w:tc>
          <w:tcPr>
            <w:tcW w:w="6916" w:type="dxa"/>
            <w:gridSpan w:val="5"/>
          </w:tcPr>
          <w:p w:rsidR="00455935" w:rsidRDefault="00455935">
            <w:pPr>
              <w:pStyle w:val="ConsPlusNormal"/>
              <w:jc w:val="both"/>
            </w:pPr>
            <w:r>
              <w:t>создание условий для обеспечения доступным и комфортным жильем сельского населения</w:t>
            </w:r>
          </w:p>
          <w:p w:rsidR="00455935" w:rsidRDefault="00455935">
            <w:pPr>
              <w:pStyle w:val="ConsPlusNormal"/>
              <w:jc w:val="both"/>
            </w:pPr>
            <w:r>
              <w:t>создание и развитие инфраструктуры на сельских территориях</w:t>
            </w:r>
          </w:p>
        </w:tc>
      </w:tr>
      <w:tr w:rsidR="00455935">
        <w:tc>
          <w:tcPr>
            <w:tcW w:w="2154" w:type="dxa"/>
          </w:tcPr>
          <w:p w:rsidR="00455935" w:rsidRDefault="00455935">
            <w:pPr>
              <w:pStyle w:val="ConsPlusNormal"/>
            </w:pPr>
            <w:r>
              <w:t>Перечень целевых показателей подпрограммы</w:t>
            </w:r>
          </w:p>
        </w:tc>
        <w:tc>
          <w:tcPr>
            <w:tcW w:w="6916" w:type="dxa"/>
            <w:gridSpan w:val="5"/>
          </w:tcPr>
          <w:p w:rsidR="00455935" w:rsidRDefault="00455935">
            <w:pPr>
              <w:pStyle w:val="ConsPlusNormal"/>
              <w:jc w:val="both"/>
            </w:pPr>
            <w:r>
              <w:t>доля сельского населения в общей численности населения Краснодарского края</w:t>
            </w:r>
          </w:p>
          <w:p w:rsidR="00455935" w:rsidRDefault="00455935">
            <w:pPr>
              <w:pStyle w:val="ConsPlusNormal"/>
              <w:jc w:val="both"/>
            </w:pPr>
            <w:r>
              <w:t>уровень соотношения среднемесячных располагаемых ресурсов сельских и городских домохозяйств</w:t>
            </w:r>
          </w:p>
          <w:p w:rsidR="00455935" w:rsidRDefault="00455935">
            <w:pPr>
              <w:pStyle w:val="ConsPlusNormal"/>
              <w:jc w:val="both"/>
            </w:pPr>
            <w:r>
              <w:t>доля общей площади благоустроенных жилых помещений в сельских населенных пунктах</w:t>
            </w:r>
          </w:p>
        </w:tc>
      </w:tr>
      <w:tr w:rsidR="00455935">
        <w:tc>
          <w:tcPr>
            <w:tcW w:w="2154" w:type="dxa"/>
          </w:tcPr>
          <w:p w:rsidR="00455935" w:rsidRDefault="00455935">
            <w:pPr>
              <w:pStyle w:val="ConsPlusNormal"/>
            </w:pPr>
            <w:r>
              <w:t>Проекты и (или) программы</w:t>
            </w:r>
          </w:p>
        </w:tc>
        <w:tc>
          <w:tcPr>
            <w:tcW w:w="6916" w:type="dxa"/>
            <w:gridSpan w:val="5"/>
          </w:tcPr>
          <w:p w:rsidR="00455935" w:rsidRDefault="00455935">
            <w:pPr>
              <w:pStyle w:val="ConsPlusNormal"/>
            </w:pPr>
            <w:r>
              <w:t>не предусмотрены</w:t>
            </w:r>
          </w:p>
        </w:tc>
      </w:tr>
      <w:tr w:rsidR="00455935">
        <w:tc>
          <w:tcPr>
            <w:tcW w:w="2154" w:type="dxa"/>
          </w:tcPr>
          <w:p w:rsidR="00455935" w:rsidRDefault="00455935">
            <w:pPr>
              <w:pStyle w:val="ConsPlusNormal"/>
            </w:pPr>
            <w:r>
              <w:t>Этапы и сроки реализации подпрограммы</w:t>
            </w:r>
          </w:p>
        </w:tc>
        <w:tc>
          <w:tcPr>
            <w:tcW w:w="6916" w:type="dxa"/>
            <w:gridSpan w:val="5"/>
          </w:tcPr>
          <w:p w:rsidR="00455935" w:rsidRDefault="00455935">
            <w:pPr>
              <w:pStyle w:val="ConsPlusNormal"/>
            </w:pPr>
            <w:r>
              <w:t>2020 - 2025 годы</w:t>
            </w:r>
          </w:p>
          <w:p w:rsidR="00455935" w:rsidRDefault="00455935">
            <w:pPr>
              <w:pStyle w:val="ConsPlusNormal"/>
            </w:pPr>
            <w:r>
              <w:t>этапы не предусмотрены</w:t>
            </w:r>
          </w:p>
        </w:tc>
      </w:tr>
      <w:tr w:rsidR="00455935">
        <w:tc>
          <w:tcPr>
            <w:tcW w:w="2154" w:type="dxa"/>
          </w:tcPr>
          <w:p w:rsidR="00455935" w:rsidRDefault="00455935">
            <w:pPr>
              <w:pStyle w:val="ConsPlusNormal"/>
            </w:pPr>
            <w:r>
              <w:t>Объем финансирования подпрограммы, тыс. рублей</w:t>
            </w:r>
          </w:p>
        </w:tc>
        <w:tc>
          <w:tcPr>
            <w:tcW w:w="1304" w:type="dxa"/>
            <w:vMerge w:val="restart"/>
          </w:tcPr>
          <w:p w:rsidR="00455935" w:rsidRDefault="00455935">
            <w:pPr>
              <w:pStyle w:val="ConsPlusNormal"/>
              <w:jc w:val="center"/>
            </w:pPr>
            <w:r>
              <w:t>всего</w:t>
            </w:r>
          </w:p>
        </w:tc>
        <w:tc>
          <w:tcPr>
            <w:tcW w:w="5612" w:type="dxa"/>
            <w:gridSpan w:val="4"/>
          </w:tcPr>
          <w:p w:rsidR="00455935" w:rsidRDefault="00455935">
            <w:pPr>
              <w:pStyle w:val="ConsPlusNormal"/>
              <w:jc w:val="center"/>
            </w:pPr>
            <w:r>
              <w:t>в разрезе источников финансирования</w:t>
            </w:r>
          </w:p>
        </w:tc>
      </w:tr>
      <w:tr w:rsidR="00455935">
        <w:tc>
          <w:tcPr>
            <w:tcW w:w="2154" w:type="dxa"/>
          </w:tcPr>
          <w:p w:rsidR="00455935" w:rsidRDefault="00455935">
            <w:pPr>
              <w:pStyle w:val="ConsPlusNormal"/>
              <w:jc w:val="center"/>
            </w:pPr>
            <w:r>
              <w:t>Годы реализации</w:t>
            </w:r>
          </w:p>
        </w:tc>
        <w:tc>
          <w:tcPr>
            <w:tcW w:w="1304" w:type="dxa"/>
            <w:vMerge/>
          </w:tcPr>
          <w:p w:rsidR="00455935" w:rsidRDefault="00455935">
            <w:pPr>
              <w:spacing w:after="1" w:line="0" w:lineRule="atLeast"/>
            </w:pPr>
          </w:p>
        </w:tc>
        <w:tc>
          <w:tcPr>
            <w:tcW w:w="1304" w:type="dxa"/>
          </w:tcPr>
          <w:p w:rsidR="00455935" w:rsidRDefault="00455935">
            <w:pPr>
              <w:pStyle w:val="ConsPlusNormal"/>
              <w:jc w:val="center"/>
            </w:pPr>
            <w:r>
              <w:t>федеральный бюджет</w:t>
            </w:r>
          </w:p>
        </w:tc>
        <w:tc>
          <w:tcPr>
            <w:tcW w:w="1417" w:type="dxa"/>
          </w:tcPr>
          <w:p w:rsidR="00455935" w:rsidRDefault="00455935">
            <w:pPr>
              <w:pStyle w:val="ConsPlusNormal"/>
              <w:jc w:val="center"/>
            </w:pPr>
            <w:r>
              <w:t>краевой бюджет</w:t>
            </w:r>
          </w:p>
        </w:tc>
        <w:tc>
          <w:tcPr>
            <w:tcW w:w="1247" w:type="dxa"/>
          </w:tcPr>
          <w:p w:rsidR="00455935" w:rsidRDefault="00455935">
            <w:pPr>
              <w:pStyle w:val="ConsPlusNormal"/>
              <w:jc w:val="center"/>
            </w:pPr>
            <w:r>
              <w:t>местные бюджеты</w:t>
            </w:r>
          </w:p>
        </w:tc>
        <w:tc>
          <w:tcPr>
            <w:tcW w:w="1644" w:type="dxa"/>
          </w:tcPr>
          <w:p w:rsidR="00455935" w:rsidRDefault="00455935">
            <w:pPr>
              <w:pStyle w:val="ConsPlusNormal"/>
              <w:jc w:val="center"/>
            </w:pPr>
            <w:r>
              <w:t>внебюджетные источники</w:t>
            </w:r>
          </w:p>
        </w:tc>
      </w:tr>
      <w:tr w:rsidR="00455935">
        <w:tc>
          <w:tcPr>
            <w:tcW w:w="2154" w:type="dxa"/>
          </w:tcPr>
          <w:p w:rsidR="00455935" w:rsidRDefault="00455935">
            <w:pPr>
              <w:pStyle w:val="ConsPlusNormal"/>
              <w:jc w:val="center"/>
            </w:pPr>
            <w:r>
              <w:t>1</w:t>
            </w:r>
          </w:p>
        </w:tc>
        <w:tc>
          <w:tcPr>
            <w:tcW w:w="1304" w:type="dxa"/>
          </w:tcPr>
          <w:p w:rsidR="00455935" w:rsidRDefault="00455935">
            <w:pPr>
              <w:pStyle w:val="ConsPlusNormal"/>
              <w:jc w:val="center"/>
            </w:pPr>
            <w:r>
              <w:t>2</w:t>
            </w:r>
          </w:p>
        </w:tc>
        <w:tc>
          <w:tcPr>
            <w:tcW w:w="1304" w:type="dxa"/>
          </w:tcPr>
          <w:p w:rsidR="00455935" w:rsidRDefault="00455935">
            <w:pPr>
              <w:pStyle w:val="ConsPlusNormal"/>
              <w:jc w:val="center"/>
            </w:pPr>
            <w:r>
              <w:t>3</w:t>
            </w:r>
          </w:p>
        </w:tc>
        <w:tc>
          <w:tcPr>
            <w:tcW w:w="1417" w:type="dxa"/>
          </w:tcPr>
          <w:p w:rsidR="00455935" w:rsidRDefault="00455935">
            <w:pPr>
              <w:pStyle w:val="ConsPlusNormal"/>
              <w:jc w:val="center"/>
            </w:pPr>
            <w:r>
              <w:t>4</w:t>
            </w:r>
          </w:p>
        </w:tc>
        <w:tc>
          <w:tcPr>
            <w:tcW w:w="1247" w:type="dxa"/>
          </w:tcPr>
          <w:p w:rsidR="00455935" w:rsidRDefault="00455935">
            <w:pPr>
              <w:pStyle w:val="ConsPlusNormal"/>
              <w:jc w:val="center"/>
            </w:pPr>
            <w:r>
              <w:t>5</w:t>
            </w:r>
          </w:p>
        </w:tc>
        <w:tc>
          <w:tcPr>
            <w:tcW w:w="1644" w:type="dxa"/>
          </w:tcPr>
          <w:p w:rsidR="00455935" w:rsidRDefault="00455935">
            <w:pPr>
              <w:pStyle w:val="ConsPlusNormal"/>
              <w:jc w:val="center"/>
            </w:pPr>
            <w:r>
              <w:t>6</w:t>
            </w:r>
          </w:p>
        </w:tc>
      </w:tr>
      <w:tr w:rsidR="00455935">
        <w:tc>
          <w:tcPr>
            <w:tcW w:w="2154" w:type="dxa"/>
          </w:tcPr>
          <w:p w:rsidR="00455935" w:rsidRDefault="00455935">
            <w:pPr>
              <w:pStyle w:val="ConsPlusNormal"/>
            </w:pPr>
            <w:r>
              <w:t>2020</w:t>
            </w:r>
          </w:p>
        </w:tc>
        <w:tc>
          <w:tcPr>
            <w:tcW w:w="1304" w:type="dxa"/>
          </w:tcPr>
          <w:p w:rsidR="00455935" w:rsidRDefault="00455935">
            <w:pPr>
              <w:pStyle w:val="ConsPlusNormal"/>
              <w:jc w:val="center"/>
            </w:pPr>
            <w:r>
              <w:t>742435,9</w:t>
            </w:r>
          </w:p>
        </w:tc>
        <w:tc>
          <w:tcPr>
            <w:tcW w:w="1304" w:type="dxa"/>
          </w:tcPr>
          <w:p w:rsidR="00455935" w:rsidRDefault="00455935">
            <w:pPr>
              <w:pStyle w:val="ConsPlusNormal"/>
              <w:jc w:val="center"/>
            </w:pPr>
            <w:r>
              <w:t>429693,4</w:t>
            </w:r>
          </w:p>
        </w:tc>
        <w:tc>
          <w:tcPr>
            <w:tcW w:w="1417" w:type="dxa"/>
          </w:tcPr>
          <w:p w:rsidR="00455935" w:rsidRDefault="00455935">
            <w:pPr>
              <w:pStyle w:val="ConsPlusNormal"/>
              <w:jc w:val="center"/>
            </w:pPr>
            <w:r>
              <w:t>256143,1</w:t>
            </w:r>
          </w:p>
        </w:tc>
        <w:tc>
          <w:tcPr>
            <w:tcW w:w="1247" w:type="dxa"/>
          </w:tcPr>
          <w:p w:rsidR="00455935" w:rsidRDefault="00455935">
            <w:pPr>
              <w:pStyle w:val="ConsPlusNormal"/>
              <w:jc w:val="center"/>
            </w:pPr>
            <w:r>
              <w:t>25736,9</w:t>
            </w:r>
          </w:p>
        </w:tc>
        <w:tc>
          <w:tcPr>
            <w:tcW w:w="1644" w:type="dxa"/>
          </w:tcPr>
          <w:p w:rsidR="00455935" w:rsidRDefault="00455935">
            <w:pPr>
              <w:pStyle w:val="ConsPlusNormal"/>
              <w:jc w:val="center"/>
            </w:pPr>
            <w:r>
              <w:t>30862,5</w:t>
            </w:r>
          </w:p>
        </w:tc>
      </w:tr>
      <w:tr w:rsidR="00455935">
        <w:tblPrEx>
          <w:tblBorders>
            <w:insideH w:val="nil"/>
          </w:tblBorders>
        </w:tblPrEx>
        <w:tc>
          <w:tcPr>
            <w:tcW w:w="2154" w:type="dxa"/>
            <w:tcBorders>
              <w:bottom w:val="nil"/>
            </w:tcBorders>
          </w:tcPr>
          <w:p w:rsidR="00455935" w:rsidRDefault="00455935">
            <w:pPr>
              <w:pStyle w:val="ConsPlusNormal"/>
            </w:pPr>
            <w:r>
              <w:t>2021</w:t>
            </w:r>
          </w:p>
        </w:tc>
        <w:tc>
          <w:tcPr>
            <w:tcW w:w="1304" w:type="dxa"/>
            <w:tcBorders>
              <w:bottom w:val="nil"/>
            </w:tcBorders>
          </w:tcPr>
          <w:p w:rsidR="00455935" w:rsidRDefault="00455935">
            <w:pPr>
              <w:pStyle w:val="ConsPlusNormal"/>
              <w:jc w:val="center"/>
            </w:pPr>
            <w:r>
              <w:t>781767,1</w:t>
            </w:r>
          </w:p>
        </w:tc>
        <w:tc>
          <w:tcPr>
            <w:tcW w:w="1304" w:type="dxa"/>
            <w:tcBorders>
              <w:bottom w:val="nil"/>
            </w:tcBorders>
          </w:tcPr>
          <w:p w:rsidR="00455935" w:rsidRDefault="00455935">
            <w:pPr>
              <w:pStyle w:val="ConsPlusNormal"/>
              <w:jc w:val="center"/>
            </w:pPr>
            <w:r>
              <w:t>456754,1</w:t>
            </w:r>
          </w:p>
        </w:tc>
        <w:tc>
          <w:tcPr>
            <w:tcW w:w="1417" w:type="dxa"/>
            <w:tcBorders>
              <w:bottom w:val="nil"/>
            </w:tcBorders>
          </w:tcPr>
          <w:p w:rsidR="00455935" w:rsidRDefault="00455935">
            <w:pPr>
              <w:pStyle w:val="ConsPlusNormal"/>
              <w:jc w:val="center"/>
            </w:pPr>
            <w:r>
              <w:t>205089,9</w:t>
            </w:r>
          </w:p>
        </w:tc>
        <w:tc>
          <w:tcPr>
            <w:tcW w:w="1247" w:type="dxa"/>
            <w:tcBorders>
              <w:bottom w:val="nil"/>
            </w:tcBorders>
          </w:tcPr>
          <w:p w:rsidR="00455935" w:rsidRDefault="00455935">
            <w:pPr>
              <w:pStyle w:val="ConsPlusNormal"/>
              <w:jc w:val="center"/>
            </w:pPr>
            <w:r>
              <w:t>89326,5</w:t>
            </w:r>
          </w:p>
        </w:tc>
        <w:tc>
          <w:tcPr>
            <w:tcW w:w="1644" w:type="dxa"/>
            <w:tcBorders>
              <w:bottom w:val="nil"/>
            </w:tcBorders>
          </w:tcPr>
          <w:p w:rsidR="00455935" w:rsidRDefault="00455935">
            <w:pPr>
              <w:pStyle w:val="ConsPlusNormal"/>
              <w:jc w:val="center"/>
            </w:pPr>
            <w:r>
              <w:t>30596,6</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Постановлений главы администрации (губернатора) Краснодарского края от 23.08.2021 </w:t>
            </w:r>
            <w:hyperlink r:id="rId16" w:history="1">
              <w:r>
                <w:rPr>
                  <w:color w:val="0000FF"/>
                </w:rPr>
                <w:t>N 526</w:t>
              </w:r>
            </w:hyperlink>
            <w:r>
              <w:t xml:space="preserve">, от 19.11.2021 </w:t>
            </w:r>
            <w:hyperlink r:id="rId17" w:history="1">
              <w:r>
                <w:rPr>
                  <w:color w:val="0000FF"/>
                </w:rPr>
                <w:t>N 811</w:t>
              </w:r>
            </w:hyperlink>
            <w:r>
              <w:t>)</w:t>
            </w:r>
          </w:p>
        </w:tc>
      </w:tr>
      <w:tr w:rsidR="00455935">
        <w:tblPrEx>
          <w:tblBorders>
            <w:insideH w:val="nil"/>
          </w:tblBorders>
        </w:tblPrEx>
        <w:tc>
          <w:tcPr>
            <w:tcW w:w="2154" w:type="dxa"/>
            <w:tcBorders>
              <w:bottom w:val="nil"/>
            </w:tcBorders>
          </w:tcPr>
          <w:p w:rsidR="00455935" w:rsidRDefault="00455935">
            <w:pPr>
              <w:pStyle w:val="ConsPlusNormal"/>
            </w:pPr>
            <w:r>
              <w:t>2022</w:t>
            </w:r>
          </w:p>
        </w:tc>
        <w:tc>
          <w:tcPr>
            <w:tcW w:w="1304" w:type="dxa"/>
            <w:tcBorders>
              <w:bottom w:val="nil"/>
            </w:tcBorders>
          </w:tcPr>
          <w:p w:rsidR="00455935" w:rsidRDefault="00455935">
            <w:pPr>
              <w:pStyle w:val="ConsPlusNormal"/>
              <w:jc w:val="center"/>
            </w:pPr>
            <w:r>
              <w:t>765757,0</w:t>
            </w:r>
          </w:p>
        </w:tc>
        <w:tc>
          <w:tcPr>
            <w:tcW w:w="1304" w:type="dxa"/>
            <w:tcBorders>
              <w:bottom w:val="nil"/>
            </w:tcBorders>
          </w:tcPr>
          <w:p w:rsidR="00455935" w:rsidRDefault="00455935">
            <w:pPr>
              <w:pStyle w:val="ConsPlusNormal"/>
              <w:jc w:val="center"/>
            </w:pPr>
            <w:r>
              <w:t>445283,9</w:t>
            </w:r>
          </w:p>
        </w:tc>
        <w:tc>
          <w:tcPr>
            <w:tcW w:w="1417" w:type="dxa"/>
            <w:tcBorders>
              <w:bottom w:val="nil"/>
            </w:tcBorders>
          </w:tcPr>
          <w:p w:rsidR="00455935" w:rsidRDefault="00455935">
            <w:pPr>
              <w:pStyle w:val="ConsPlusNormal"/>
              <w:jc w:val="center"/>
            </w:pPr>
            <w:r>
              <w:t>206534,9</w:t>
            </w:r>
          </w:p>
        </w:tc>
        <w:tc>
          <w:tcPr>
            <w:tcW w:w="1247" w:type="dxa"/>
            <w:tcBorders>
              <w:bottom w:val="nil"/>
            </w:tcBorders>
          </w:tcPr>
          <w:p w:rsidR="00455935" w:rsidRDefault="00455935">
            <w:pPr>
              <w:pStyle w:val="ConsPlusNormal"/>
              <w:jc w:val="center"/>
            </w:pPr>
            <w:r>
              <w:t>22747,8</w:t>
            </w:r>
          </w:p>
        </w:tc>
        <w:tc>
          <w:tcPr>
            <w:tcW w:w="1644" w:type="dxa"/>
            <w:tcBorders>
              <w:bottom w:val="nil"/>
            </w:tcBorders>
          </w:tcPr>
          <w:p w:rsidR="00455935" w:rsidRDefault="00455935">
            <w:pPr>
              <w:pStyle w:val="ConsPlusNormal"/>
              <w:jc w:val="center"/>
            </w:pPr>
            <w:r>
              <w:t>91190,4</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18" w:history="1">
              <w:r>
                <w:rPr>
                  <w:color w:val="0000FF"/>
                </w:rPr>
                <w:t>Постановления</w:t>
              </w:r>
            </w:hyperlink>
            <w:r>
              <w:t xml:space="preserve"> главы администрации (губернатора) Краснодарского края от 25.04.2022 N 208)</w:t>
            </w:r>
          </w:p>
        </w:tc>
      </w:tr>
      <w:tr w:rsidR="00455935">
        <w:tblPrEx>
          <w:tblBorders>
            <w:insideH w:val="nil"/>
          </w:tblBorders>
        </w:tblPrEx>
        <w:tc>
          <w:tcPr>
            <w:tcW w:w="2154" w:type="dxa"/>
            <w:tcBorders>
              <w:bottom w:val="nil"/>
            </w:tcBorders>
          </w:tcPr>
          <w:p w:rsidR="00455935" w:rsidRDefault="00455935">
            <w:pPr>
              <w:pStyle w:val="ConsPlusNormal"/>
            </w:pPr>
            <w:r>
              <w:lastRenderedPageBreak/>
              <w:t>2023</w:t>
            </w:r>
          </w:p>
        </w:tc>
        <w:tc>
          <w:tcPr>
            <w:tcW w:w="1304" w:type="dxa"/>
            <w:tcBorders>
              <w:bottom w:val="nil"/>
            </w:tcBorders>
          </w:tcPr>
          <w:p w:rsidR="00455935" w:rsidRDefault="00455935">
            <w:pPr>
              <w:pStyle w:val="ConsPlusNormal"/>
              <w:jc w:val="center"/>
            </w:pPr>
            <w:r>
              <w:t>491954,9</w:t>
            </w:r>
          </w:p>
        </w:tc>
        <w:tc>
          <w:tcPr>
            <w:tcW w:w="1304" w:type="dxa"/>
            <w:tcBorders>
              <w:bottom w:val="nil"/>
            </w:tcBorders>
          </w:tcPr>
          <w:p w:rsidR="00455935" w:rsidRDefault="00455935">
            <w:pPr>
              <w:pStyle w:val="ConsPlusNormal"/>
              <w:jc w:val="center"/>
            </w:pPr>
            <w:r>
              <w:t>247616,1</w:t>
            </w:r>
          </w:p>
        </w:tc>
        <w:tc>
          <w:tcPr>
            <w:tcW w:w="1417" w:type="dxa"/>
            <w:tcBorders>
              <w:bottom w:val="nil"/>
            </w:tcBorders>
          </w:tcPr>
          <w:p w:rsidR="00455935" w:rsidRDefault="00455935">
            <w:pPr>
              <w:pStyle w:val="ConsPlusNormal"/>
              <w:jc w:val="center"/>
            </w:pPr>
            <w:r>
              <w:t>209380,1</w:t>
            </w:r>
          </w:p>
        </w:tc>
        <w:tc>
          <w:tcPr>
            <w:tcW w:w="1247" w:type="dxa"/>
            <w:tcBorders>
              <w:bottom w:val="nil"/>
            </w:tcBorders>
          </w:tcPr>
          <w:p w:rsidR="00455935" w:rsidRDefault="00455935">
            <w:pPr>
              <w:pStyle w:val="ConsPlusNormal"/>
              <w:jc w:val="center"/>
            </w:pPr>
            <w:r>
              <w:t>20203,3</w:t>
            </w:r>
          </w:p>
        </w:tc>
        <w:tc>
          <w:tcPr>
            <w:tcW w:w="1644" w:type="dxa"/>
            <w:tcBorders>
              <w:bottom w:val="nil"/>
            </w:tcBorders>
          </w:tcPr>
          <w:p w:rsidR="00455935" w:rsidRDefault="00455935">
            <w:pPr>
              <w:pStyle w:val="ConsPlusNormal"/>
              <w:jc w:val="center"/>
            </w:pPr>
            <w:r>
              <w:t>14755,4</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19" w:history="1">
              <w:r>
                <w:rPr>
                  <w:color w:val="0000FF"/>
                </w:rPr>
                <w:t>Постановления</w:t>
              </w:r>
            </w:hyperlink>
            <w:r>
              <w:t xml:space="preserve"> главы администрации (губернатора) Краснодарского края от 25.04.2022 N 208)</w:t>
            </w:r>
          </w:p>
        </w:tc>
      </w:tr>
      <w:tr w:rsidR="00455935">
        <w:tblPrEx>
          <w:tblBorders>
            <w:insideH w:val="nil"/>
          </w:tblBorders>
        </w:tblPrEx>
        <w:tc>
          <w:tcPr>
            <w:tcW w:w="2154" w:type="dxa"/>
            <w:tcBorders>
              <w:bottom w:val="nil"/>
            </w:tcBorders>
          </w:tcPr>
          <w:p w:rsidR="00455935" w:rsidRDefault="00455935">
            <w:pPr>
              <w:pStyle w:val="ConsPlusNormal"/>
            </w:pPr>
            <w:r>
              <w:t>2024</w:t>
            </w:r>
          </w:p>
        </w:tc>
        <w:tc>
          <w:tcPr>
            <w:tcW w:w="1304" w:type="dxa"/>
            <w:tcBorders>
              <w:bottom w:val="nil"/>
            </w:tcBorders>
          </w:tcPr>
          <w:p w:rsidR="00455935" w:rsidRDefault="00455935">
            <w:pPr>
              <w:pStyle w:val="ConsPlusNormal"/>
              <w:jc w:val="center"/>
            </w:pPr>
            <w:r>
              <w:t>491092,0</w:t>
            </w:r>
          </w:p>
        </w:tc>
        <w:tc>
          <w:tcPr>
            <w:tcW w:w="1304" w:type="dxa"/>
            <w:tcBorders>
              <w:bottom w:val="nil"/>
            </w:tcBorders>
          </w:tcPr>
          <w:p w:rsidR="00455935" w:rsidRDefault="00455935">
            <w:pPr>
              <w:pStyle w:val="ConsPlusNormal"/>
              <w:jc w:val="center"/>
            </w:pPr>
            <w:r>
              <w:t>299664,7</w:t>
            </w:r>
          </w:p>
        </w:tc>
        <w:tc>
          <w:tcPr>
            <w:tcW w:w="1417" w:type="dxa"/>
            <w:tcBorders>
              <w:bottom w:val="nil"/>
            </w:tcBorders>
          </w:tcPr>
          <w:p w:rsidR="00455935" w:rsidRDefault="00455935">
            <w:pPr>
              <w:pStyle w:val="ConsPlusNormal"/>
              <w:jc w:val="center"/>
            </w:pPr>
            <w:r>
              <w:t>153052,7</w:t>
            </w:r>
          </w:p>
        </w:tc>
        <w:tc>
          <w:tcPr>
            <w:tcW w:w="1247" w:type="dxa"/>
            <w:tcBorders>
              <w:bottom w:val="nil"/>
            </w:tcBorders>
          </w:tcPr>
          <w:p w:rsidR="00455935" w:rsidRDefault="00455935">
            <w:pPr>
              <w:pStyle w:val="ConsPlusNormal"/>
              <w:jc w:val="center"/>
            </w:pPr>
            <w:r>
              <w:t>24327,7</w:t>
            </w:r>
          </w:p>
        </w:tc>
        <w:tc>
          <w:tcPr>
            <w:tcW w:w="1644" w:type="dxa"/>
            <w:tcBorders>
              <w:bottom w:val="nil"/>
            </w:tcBorders>
          </w:tcPr>
          <w:p w:rsidR="00455935" w:rsidRDefault="00455935">
            <w:pPr>
              <w:pStyle w:val="ConsPlusNormal"/>
              <w:jc w:val="center"/>
            </w:pPr>
            <w:r>
              <w:t>14046,9</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25.04.2022 N 208)</w:t>
            </w:r>
          </w:p>
        </w:tc>
      </w:tr>
      <w:tr w:rsidR="00455935">
        <w:tc>
          <w:tcPr>
            <w:tcW w:w="2154" w:type="dxa"/>
          </w:tcPr>
          <w:p w:rsidR="00455935" w:rsidRDefault="00455935">
            <w:pPr>
              <w:pStyle w:val="ConsPlusNormal"/>
            </w:pPr>
            <w:r>
              <w:t>2025</w:t>
            </w:r>
          </w:p>
        </w:tc>
        <w:tc>
          <w:tcPr>
            <w:tcW w:w="1304" w:type="dxa"/>
          </w:tcPr>
          <w:p w:rsidR="00455935" w:rsidRDefault="00455935">
            <w:pPr>
              <w:pStyle w:val="ConsPlusNormal"/>
              <w:jc w:val="center"/>
            </w:pPr>
            <w:r>
              <w:t>236149,2</w:t>
            </w:r>
          </w:p>
        </w:tc>
        <w:tc>
          <w:tcPr>
            <w:tcW w:w="1304" w:type="dxa"/>
          </w:tcPr>
          <w:p w:rsidR="00455935" w:rsidRDefault="00455935">
            <w:pPr>
              <w:pStyle w:val="ConsPlusNormal"/>
              <w:jc w:val="center"/>
            </w:pPr>
            <w:r>
              <w:t>64050,2</w:t>
            </w:r>
          </w:p>
        </w:tc>
        <w:tc>
          <w:tcPr>
            <w:tcW w:w="1417" w:type="dxa"/>
          </w:tcPr>
          <w:p w:rsidR="00455935" w:rsidRDefault="00455935">
            <w:pPr>
              <w:pStyle w:val="ConsPlusNormal"/>
              <w:jc w:val="center"/>
            </w:pPr>
            <w:r>
              <w:t>132422,1</w:t>
            </w:r>
          </w:p>
        </w:tc>
        <w:tc>
          <w:tcPr>
            <w:tcW w:w="1247" w:type="dxa"/>
          </w:tcPr>
          <w:p w:rsidR="00455935" w:rsidRDefault="00455935">
            <w:pPr>
              <w:pStyle w:val="ConsPlusNormal"/>
              <w:jc w:val="center"/>
            </w:pPr>
            <w:r>
              <w:t>4762,7</w:t>
            </w:r>
          </w:p>
        </w:tc>
        <w:tc>
          <w:tcPr>
            <w:tcW w:w="1644" w:type="dxa"/>
          </w:tcPr>
          <w:p w:rsidR="00455935" w:rsidRDefault="00455935">
            <w:pPr>
              <w:pStyle w:val="ConsPlusNormal"/>
              <w:jc w:val="center"/>
            </w:pPr>
            <w:r>
              <w:t>34914,2</w:t>
            </w:r>
          </w:p>
        </w:tc>
      </w:tr>
      <w:tr w:rsidR="00455935">
        <w:tblPrEx>
          <w:tblBorders>
            <w:insideH w:val="nil"/>
          </w:tblBorders>
        </w:tblPrEx>
        <w:tc>
          <w:tcPr>
            <w:tcW w:w="2154" w:type="dxa"/>
            <w:tcBorders>
              <w:bottom w:val="nil"/>
            </w:tcBorders>
          </w:tcPr>
          <w:p w:rsidR="00455935" w:rsidRDefault="00455935">
            <w:pPr>
              <w:pStyle w:val="ConsPlusNormal"/>
            </w:pPr>
            <w:r>
              <w:t>Всего</w:t>
            </w:r>
          </w:p>
        </w:tc>
        <w:tc>
          <w:tcPr>
            <w:tcW w:w="1304" w:type="dxa"/>
            <w:tcBorders>
              <w:bottom w:val="nil"/>
            </w:tcBorders>
          </w:tcPr>
          <w:p w:rsidR="00455935" w:rsidRDefault="00455935">
            <w:pPr>
              <w:pStyle w:val="ConsPlusNormal"/>
              <w:jc w:val="center"/>
            </w:pPr>
            <w:r>
              <w:t>3509156,1</w:t>
            </w:r>
          </w:p>
        </w:tc>
        <w:tc>
          <w:tcPr>
            <w:tcW w:w="1304" w:type="dxa"/>
            <w:tcBorders>
              <w:bottom w:val="nil"/>
            </w:tcBorders>
          </w:tcPr>
          <w:p w:rsidR="00455935" w:rsidRDefault="00455935">
            <w:pPr>
              <w:pStyle w:val="ConsPlusNormal"/>
              <w:jc w:val="center"/>
            </w:pPr>
            <w:r>
              <w:t>1943062,4</w:t>
            </w:r>
          </w:p>
        </w:tc>
        <w:tc>
          <w:tcPr>
            <w:tcW w:w="1417" w:type="dxa"/>
            <w:tcBorders>
              <w:bottom w:val="nil"/>
            </w:tcBorders>
          </w:tcPr>
          <w:p w:rsidR="00455935" w:rsidRDefault="00455935">
            <w:pPr>
              <w:pStyle w:val="ConsPlusNormal"/>
              <w:jc w:val="center"/>
            </w:pPr>
            <w:r>
              <w:t>1162622,8</w:t>
            </w:r>
          </w:p>
        </w:tc>
        <w:tc>
          <w:tcPr>
            <w:tcW w:w="1247" w:type="dxa"/>
            <w:tcBorders>
              <w:bottom w:val="nil"/>
            </w:tcBorders>
          </w:tcPr>
          <w:p w:rsidR="00455935" w:rsidRDefault="00455935">
            <w:pPr>
              <w:pStyle w:val="ConsPlusNormal"/>
              <w:jc w:val="center"/>
            </w:pPr>
            <w:r>
              <w:t>187104,9</w:t>
            </w:r>
          </w:p>
        </w:tc>
        <w:tc>
          <w:tcPr>
            <w:tcW w:w="1644" w:type="dxa"/>
            <w:tcBorders>
              <w:bottom w:val="nil"/>
            </w:tcBorders>
          </w:tcPr>
          <w:p w:rsidR="00455935" w:rsidRDefault="00455935">
            <w:pPr>
              <w:pStyle w:val="ConsPlusNormal"/>
              <w:jc w:val="center"/>
            </w:pPr>
            <w:r>
              <w:t>216366,0</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Постановлений главы администрации (губернатора) Краснодарского края от 23.08.2021 </w:t>
            </w:r>
            <w:hyperlink r:id="rId21" w:history="1">
              <w:r>
                <w:rPr>
                  <w:color w:val="0000FF"/>
                </w:rPr>
                <w:t>N 526</w:t>
              </w:r>
            </w:hyperlink>
            <w:r>
              <w:t xml:space="preserve">, от 19.11.2021 </w:t>
            </w:r>
            <w:hyperlink r:id="rId22" w:history="1">
              <w:r>
                <w:rPr>
                  <w:color w:val="0000FF"/>
                </w:rPr>
                <w:t>N 811</w:t>
              </w:r>
            </w:hyperlink>
            <w:r>
              <w:t xml:space="preserve">, от 25.04.2022 </w:t>
            </w:r>
            <w:hyperlink r:id="rId23" w:history="1">
              <w:r>
                <w:rPr>
                  <w:color w:val="0000FF"/>
                </w:rPr>
                <w:t>N 208</w:t>
              </w:r>
            </w:hyperlink>
            <w:r>
              <w:t>)</w:t>
            </w:r>
          </w:p>
        </w:tc>
      </w:tr>
    </w:tbl>
    <w:p w:rsidR="00455935" w:rsidRDefault="00455935">
      <w:pPr>
        <w:pStyle w:val="ConsPlusNormal"/>
        <w:jc w:val="both"/>
      </w:pPr>
    </w:p>
    <w:p w:rsidR="00455935" w:rsidRDefault="00455935">
      <w:pPr>
        <w:pStyle w:val="ConsPlusTitle"/>
        <w:jc w:val="center"/>
        <w:outlineLvl w:val="2"/>
      </w:pPr>
      <w:r>
        <w:t>1. Цель, задачи и целевые показатели достижения целей</w:t>
      </w:r>
    </w:p>
    <w:p w:rsidR="00455935" w:rsidRDefault="00455935">
      <w:pPr>
        <w:pStyle w:val="ConsPlusTitle"/>
        <w:jc w:val="center"/>
      </w:pPr>
      <w:r>
        <w:t>и решения задач, сроки и этапы реализации подпрограммы</w:t>
      </w:r>
    </w:p>
    <w:p w:rsidR="00455935" w:rsidRDefault="00455935">
      <w:pPr>
        <w:pStyle w:val="ConsPlusNormal"/>
        <w:jc w:val="both"/>
      </w:pPr>
    </w:p>
    <w:p w:rsidR="00455935" w:rsidRDefault="00455935">
      <w:pPr>
        <w:pStyle w:val="ConsPlusNormal"/>
        <w:ind w:firstLine="540"/>
        <w:jc w:val="both"/>
      </w:pPr>
      <w:r>
        <w:t xml:space="preserve">Исключен. - </w:t>
      </w:r>
      <w:hyperlink r:id="rId24" w:history="1">
        <w:r>
          <w:rPr>
            <w:color w:val="0000FF"/>
          </w:rPr>
          <w:t>Постановление</w:t>
        </w:r>
      </w:hyperlink>
      <w:r>
        <w:t xml:space="preserve"> главы администрации (губернатора) Краснодарского края от 26.04.2021 N 231.</w:t>
      </w:r>
    </w:p>
    <w:p w:rsidR="00455935" w:rsidRDefault="00455935">
      <w:pPr>
        <w:pStyle w:val="ConsPlusNormal"/>
        <w:jc w:val="both"/>
      </w:pPr>
    </w:p>
    <w:p w:rsidR="00455935" w:rsidRDefault="00455935">
      <w:pPr>
        <w:pStyle w:val="ConsPlusTitle"/>
        <w:jc w:val="center"/>
        <w:outlineLvl w:val="2"/>
      </w:pPr>
      <w:r>
        <w:t>2. Перечень мероприятий подпрограммы</w:t>
      </w:r>
    </w:p>
    <w:p w:rsidR="00455935" w:rsidRDefault="00455935">
      <w:pPr>
        <w:pStyle w:val="ConsPlusNormal"/>
        <w:jc w:val="both"/>
      </w:pPr>
    </w:p>
    <w:p w:rsidR="00455935" w:rsidRDefault="00455935">
      <w:pPr>
        <w:pStyle w:val="ConsPlusNormal"/>
        <w:ind w:firstLine="540"/>
        <w:jc w:val="both"/>
      </w:pPr>
      <w:r>
        <w:t xml:space="preserve">Мероприятия, источники и объемы финансирования, в том числе по годам, предусмотрены в </w:t>
      </w:r>
      <w:hyperlink w:anchor="P169" w:history="1">
        <w:r>
          <w:rPr>
            <w:color w:val="0000FF"/>
          </w:rPr>
          <w:t>приложении 1</w:t>
        </w:r>
      </w:hyperlink>
      <w:r>
        <w:t xml:space="preserve"> к подпрограмме.</w:t>
      </w:r>
    </w:p>
    <w:p w:rsidR="00455935" w:rsidRDefault="00455935">
      <w:pPr>
        <w:pStyle w:val="ConsPlusNormal"/>
        <w:jc w:val="both"/>
      </w:pPr>
    </w:p>
    <w:p w:rsidR="00455935" w:rsidRDefault="00455935">
      <w:pPr>
        <w:pStyle w:val="ConsPlusTitle"/>
        <w:jc w:val="center"/>
        <w:outlineLvl w:val="2"/>
      </w:pPr>
      <w:r>
        <w:t>3. Обоснование ресурсного обеспечения подпрограммы</w:t>
      </w:r>
    </w:p>
    <w:p w:rsidR="00455935" w:rsidRDefault="00455935">
      <w:pPr>
        <w:pStyle w:val="ConsPlusNormal"/>
        <w:jc w:val="both"/>
      </w:pPr>
    </w:p>
    <w:p w:rsidR="00455935" w:rsidRDefault="00455935">
      <w:pPr>
        <w:pStyle w:val="ConsPlusNormal"/>
        <w:ind w:firstLine="540"/>
        <w:jc w:val="both"/>
      </w:pPr>
      <w:r>
        <w:t xml:space="preserve">Исключен. - </w:t>
      </w:r>
      <w:hyperlink r:id="rId25" w:history="1">
        <w:r>
          <w:rPr>
            <w:color w:val="0000FF"/>
          </w:rPr>
          <w:t>Постановление</w:t>
        </w:r>
      </w:hyperlink>
      <w:r>
        <w:t xml:space="preserve"> главы администрации (губернатора) Краснодарского края от 26.04.2021 N 231.</w:t>
      </w:r>
    </w:p>
    <w:p w:rsidR="00455935" w:rsidRDefault="00455935">
      <w:pPr>
        <w:pStyle w:val="ConsPlusNormal"/>
        <w:jc w:val="both"/>
      </w:pPr>
    </w:p>
    <w:p w:rsidR="00455935" w:rsidRDefault="00455935">
      <w:pPr>
        <w:pStyle w:val="ConsPlusTitle"/>
        <w:jc w:val="center"/>
        <w:outlineLvl w:val="2"/>
      </w:pPr>
      <w:r>
        <w:t>4. Механизм реализации подпрограммы</w:t>
      </w:r>
    </w:p>
    <w:p w:rsidR="00455935" w:rsidRDefault="00455935">
      <w:pPr>
        <w:pStyle w:val="ConsPlusNormal"/>
        <w:jc w:val="both"/>
      </w:pPr>
    </w:p>
    <w:p w:rsidR="00455935" w:rsidRDefault="00455935">
      <w:pPr>
        <w:pStyle w:val="ConsPlusNormal"/>
        <w:ind w:firstLine="540"/>
        <w:jc w:val="both"/>
      </w:pPr>
      <w:r>
        <w:t>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455935" w:rsidRDefault="00455935">
      <w:pPr>
        <w:pStyle w:val="ConsPlusNormal"/>
        <w:spacing w:before="220"/>
        <w:ind w:firstLine="540"/>
        <w:jc w:val="both"/>
      </w:pPr>
      <w:r>
        <w:t>Координатор подпрограммы:</w:t>
      </w:r>
    </w:p>
    <w:p w:rsidR="00455935" w:rsidRDefault="00455935">
      <w:pPr>
        <w:pStyle w:val="ConsPlusNormal"/>
        <w:spacing w:before="220"/>
        <w:ind w:firstLine="540"/>
        <w:jc w:val="both"/>
      </w:pPr>
      <w:r>
        <w:t>обеспечивает разработку и реализацию подпрограммы;</w:t>
      </w:r>
    </w:p>
    <w:p w:rsidR="00455935" w:rsidRDefault="00455935">
      <w:pPr>
        <w:pStyle w:val="ConsPlusNormal"/>
        <w:spacing w:before="220"/>
        <w:ind w:firstLine="540"/>
        <w:jc w:val="both"/>
      </w:pPr>
      <w:r>
        <w:t>организует работу по достижению целевых показателей подпрограммы;</w:t>
      </w:r>
    </w:p>
    <w:p w:rsidR="00455935" w:rsidRDefault="00455935">
      <w:pPr>
        <w:pStyle w:val="ConsPlusNormal"/>
        <w:spacing w:before="220"/>
        <w:ind w:firstLine="540"/>
        <w:jc w:val="both"/>
      </w:pPr>
      <w:r>
        <w:t>осуществляет подготовку предложений по объемам и источникам финансирования реализации мероприятий подпрограммы;</w:t>
      </w:r>
    </w:p>
    <w:p w:rsidR="00455935" w:rsidRDefault="00455935">
      <w:pPr>
        <w:pStyle w:val="ConsPlusNormal"/>
        <w:spacing w:before="220"/>
        <w:ind w:firstLine="540"/>
        <w:jc w:val="both"/>
      </w:pPr>
      <w:r>
        <w:t>осуществляет иные полномочия, установленные подпрограммой.</w:t>
      </w:r>
    </w:p>
    <w:p w:rsidR="00455935" w:rsidRDefault="00455935">
      <w:pPr>
        <w:pStyle w:val="ConsPlusNormal"/>
        <w:spacing w:before="220"/>
        <w:ind w:firstLine="540"/>
        <w:jc w:val="both"/>
      </w:pPr>
      <w:r>
        <w:t>Механизм реализации подпрограммы предполагает:</w:t>
      </w:r>
    </w:p>
    <w:p w:rsidR="00455935" w:rsidRDefault="00455935">
      <w:pPr>
        <w:pStyle w:val="ConsPlusNormal"/>
        <w:spacing w:before="220"/>
        <w:ind w:firstLine="540"/>
        <w:jc w:val="both"/>
      </w:pPr>
      <w:r>
        <w:t xml:space="preserve">улучшение жилищных условий граждан Российской Федерации, проживающих на сельской территории, и предусматривает предоставление гражданам социальных выплат на строительство (приобретение) жилья. Предоставление указанных социальных выплат осуществляется в порядке и на условиях, установленных приказами министерства сельского хозяйства и перерабатывающей промышленности Краснодарского края, в соответствии с </w:t>
      </w:r>
      <w:hyperlink r:id="rId26" w:history="1">
        <w:r>
          <w:rPr>
            <w:color w:val="0000FF"/>
          </w:rPr>
          <w:t>Положением</w:t>
        </w:r>
      </w:hyperlink>
      <w:r>
        <w:t xml:space="preserve"> о предоставлении </w:t>
      </w:r>
      <w:r>
        <w:lastRenderedPageBreak/>
        <w:t>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55935" w:rsidRDefault="00455935">
      <w:pPr>
        <w:pStyle w:val="ConsPlusNormal"/>
        <w:spacing w:before="220"/>
        <w:ind w:firstLine="540"/>
        <w:jc w:val="both"/>
      </w:pPr>
      <w:r>
        <w:t>предоставление субсидий местным бюджетам муниципальных образований Краснодарского края, порядки предоставления и распределения которых устанавливаются в соответствующих приложениях к подпрограмме;</w:t>
      </w:r>
    </w:p>
    <w:p w:rsidR="00455935" w:rsidRDefault="00455935">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в целях реализации мероприятия, предусмотренного </w:t>
      </w:r>
      <w:hyperlink w:anchor="P1049" w:history="1">
        <w:r>
          <w:rPr>
            <w:color w:val="0000FF"/>
          </w:rPr>
          <w:t>подпунктом 1.2.3.1 пункта 1.2.3</w:t>
        </w:r>
      </w:hyperlink>
      <w:r>
        <w:t xml:space="preserve"> перечня мероприятий Подпрограммы, и положения </w:t>
      </w:r>
      <w:hyperlink r:id="rId28" w:history="1">
        <w:r>
          <w:rPr>
            <w:color w:val="0000FF"/>
          </w:rPr>
          <w:t>абзаца четвертого пункта 2</w:t>
        </w:r>
      </w:hyperlink>
      <w:r>
        <w:t xml:space="preserve"> приложения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министерством проводится предварительный отбор документов в утвержденном министерством порядке;</w:t>
      </w:r>
    </w:p>
    <w:p w:rsidR="00455935" w:rsidRDefault="00455935">
      <w:pPr>
        <w:pStyle w:val="ConsPlusNormal"/>
        <w:jc w:val="both"/>
      </w:pPr>
      <w:r>
        <w:t xml:space="preserve">(в ред. </w:t>
      </w:r>
      <w:hyperlink r:id="rId29"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абзацы одиннадцатый - тринадцатый исключены. - </w:t>
      </w:r>
      <w:hyperlink r:id="rId30" w:history="1">
        <w:r>
          <w:rPr>
            <w:color w:val="0000FF"/>
          </w:rPr>
          <w:t>Постановление</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предоставление субсидии государственным бюджетным учреждениям здравоохранения Краснодарского края, функции и полномочия учредителя в отношении которого осуществляет министерство здравоохранения Краснодарского края, на иные цели в соответствии с </w:t>
      </w:r>
      <w:hyperlink r:id="rId31" w:history="1">
        <w:r>
          <w:rPr>
            <w:color w:val="0000FF"/>
          </w:rPr>
          <w:t>абзацем вторым пункта 1 статьи 78.1</w:t>
        </w:r>
      </w:hyperlink>
      <w:r>
        <w:t xml:space="preserve"> Бюджетного кодекса Российской Федерации, порядок определения объема и условия предоставления субсидий из краевого бюджета устанавливаются приказом министерства здравоохранения Краснодарского края после согласования с министерством финансов Краснодарского края.</w:t>
      </w:r>
    </w:p>
    <w:p w:rsidR="00455935" w:rsidRDefault="00455935">
      <w:pPr>
        <w:pStyle w:val="ConsPlusNormal"/>
        <w:jc w:val="both"/>
      </w:pPr>
      <w:r>
        <w:t xml:space="preserve">(абзац введен </w:t>
      </w:r>
      <w:hyperlink r:id="rId32" w:history="1">
        <w:r>
          <w:rPr>
            <w:color w:val="0000FF"/>
          </w:rPr>
          <w:t>Постановлением</w:t>
        </w:r>
      </w:hyperlink>
      <w:r>
        <w:t xml:space="preserve"> главы администрации (губернатора) Краснодарского края от 08.12.2020 N 810)</w:t>
      </w:r>
    </w:p>
    <w:p w:rsidR="00455935" w:rsidRDefault="00455935">
      <w:pPr>
        <w:pStyle w:val="ConsPlusNormal"/>
        <w:spacing w:before="220"/>
        <w:ind w:firstLine="540"/>
        <w:jc w:val="both"/>
      </w:pPr>
      <w:r>
        <w:t>Министерство сельского хозяйства и перерабатывающей промышленности Краснодарского края, являясь главным распорядителем бюджетных средств:</w:t>
      </w:r>
    </w:p>
    <w:p w:rsidR="00455935" w:rsidRDefault="00455935">
      <w:pPr>
        <w:pStyle w:val="ConsPlusNormal"/>
        <w:spacing w:before="220"/>
        <w:ind w:firstLine="540"/>
        <w:jc w:val="both"/>
      </w:pPr>
      <w:r>
        <w:t>заключает соглашения с получателями субсидий в установленном законодательством порядке;</w:t>
      </w:r>
    </w:p>
    <w:p w:rsidR="00455935" w:rsidRDefault="00455935">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01.06.2020 N 305)</w:t>
      </w:r>
    </w:p>
    <w:p w:rsidR="00455935" w:rsidRDefault="00455935">
      <w:pPr>
        <w:pStyle w:val="ConsPlusNormal"/>
        <w:spacing w:before="220"/>
        <w:ind w:firstLine="540"/>
        <w:jc w:val="both"/>
      </w:pPr>
      <w:r>
        <w:t>обеспечивает соблюдение получателями субсидий условий, целей и порядка, установленных при их предоставлении.</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1</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bookmarkStart w:id="0" w:name="P169"/>
      <w:bookmarkEnd w:id="0"/>
      <w:r>
        <w:t>ПЕРЕЧЕНЬ</w:t>
      </w:r>
    </w:p>
    <w:p w:rsidR="00455935" w:rsidRDefault="00455935">
      <w:pPr>
        <w:pStyle w:val="ConsPlusTitle"/>
        <w:jc w:val="center"/>
      </w:pPr>
      <w:r>
        <w:t>МЕРОПРИЯТИЙ ПОДПРОГРАММЫ</w:t>
      </w:r>
    </w:p>
    <w:p w:rsidR="00455935" w:rsidRDefault="00455935">
      <w:pPr>
        <w:pStyle w:val="ConsPlusTitle"/>
        <w:jc w:val="center"/>
      </w:pPr>
      <w:r>
        <w:t>"КОМПЛЕКСНОЕ РАЗВИТИЕ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01.06.2020 </w:t>
            </w:r>
            <w:hyperlink r:id="rId34" w:history="1">
              <w:r>
                <w:rPr>
                  <w:color w:val="0000FF"/>
                </w:rPr>
                <w:t>N 305</w:t>
              </w:r>
            </w:hyperlink>
            <w:r>
              <w:rPr>
                <w:color w:val="392C69"/>
              </w:rPr>
              <w:t xml:space="preserve">, от 14.08.2020 </w:t>
            </w:r>
            <w:hyperlink r:id="rId35" w:history="1">
              <w:r>
                <w:rPr>
                  <w:color w:val="0000FF"/>
                </w:rPr>
                <w:t>N 461</w:t>
              </w:r>
            </w:hyperlink>
            <w:r>
              <w:rPr>
                <w:color w:val="392C69"/>
              </w:rPr>
              <w:t xml:space="preserve">, от 08.12.2020 </w:t>
            </w:r>
            <w:hyperlink r:id="rId36" w:history="1">
              <w:r>
                <w:rPr>
                  <w:color w:val="0000FF"/>
                </w:rPr>
                <w:t>N 810</w:t>
              </w:r>
            </w:hyperlink>
            <w:r>
              <w:rPr>
                <w:color w:val="392C69"/>
              </w:rPr>
              <w:t>,</w:t>
            </w:r>
          </w:p>
          <w:p w:rsidR="00455935" w:rsidRDefault="00455935">
            <w:pPr>
              <w:pStyle w:val="ConsPlusNormal"/>
              <w:jc w:val="center"/>
            </w:pPr>
            <w:r>
              <w:rPr>
                <w:color w:val="392C69"/>
              </w:rPr>
              <w:t xml:space="preserve">от 26.04.2021 </w:t>
            </w:r>
            <w:hyperlink r:id="rId37" w:history="1">
              <w:r>
                <w:rPr>
                  <w:color w:val="0000FF"/>
                </w:rPr>
                <w:t>N 231</w:t>
              </w:r>
            </w:hyperlink>
            <w:r>
              <w:rPr>
                <w:color w:val="392C69"/>
              </w:rPr>
              <w:t xml:space="preserve">, от 23.08.2021 </w:t>
            </w:r>
            <w:hyperlink r:id="rId38" w:history="1">
              <w:r>
                <w:rPr>
                  <w:color w:val="0000FF"/>
                </w:rPr>
                <w:t>N 526</w:t>
              </w:r>
            </w:hyperlink>
            <w:r>
              <w:rPr>
                <w:color w:val="392C69"/>
              </w:rPr>
              <w:t xml:space="preserve">, от 19.11.2021 </w:t>
            </w:r>
            <w:hyperlink r:id="rId39" w:history="1">
              <w:r>
                <w:rPr>
                  <w:color w:val="0000FF"/>
                </w:rPr>
                <w:t>N 811</w:t>
              </w:r>
            </w:hyperlink>
            <w:r>
              <w:rPr>
                <w:color w:val="392C69"/>
              </w:rPr>
              <w:t>,</w:t>
            </w:r>
          </w:p>
          <w:p w:rsidR="00455935" w:rsidRDefault="00455935">
            <w:pPr>
              <w:pStyle w:val="ConsPlusNormal"/>
              <w:jc w:val="center"/>
            </w:pPr>
            <w:r>
              <w:rPr>
                <w:color w:val="392C69"/>
              </w:rPr>
              <w:t xml:space="preserve">от 25.04.2022 </w:t>
            </w:r>
            <w:hyperlink r:id="rId40"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sectPr w:rsidR="00455935" w:rsidSect="005E61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2098"/>
        <w:gridCol w:w="510"/>
        <w:gridCol w:w="1134"/>
        <w:gridCol w:w="1247"/>
        <w:gridCol w:w="1191"/>
        <w:gridCol w:w="1191"/>
        <w:gridCol w:w="1224"/>
        <w:gridCol w:w="1304"/>
        <w:gridCol w:w="1984"/>
        <w:gridCol w:w="1814"/>
      </w:tblGrid>
      <w:tr w:rsidR="00455935">
        <w:tc>
          <w:tcPr>
            <w:tcW w:w="979" w:type="dxa"/>
            <w:vMerge w:val="restart"/>
          </w:tcPr>
          <w:p w:rsidR="00455935" w:rsidRDefault="00455935">
            <w:pPr>
              <w:pStyle w:val="ConsPlusNormal"/>
              <w:jc w:val="center"/>
            </w:pPr>
            <w:r>
              <w:lastRenderedPageBreak/>
              <w:t>N п/п</w:t>
            </w:r>
          </w:p>
        </w:tc>
        <w:tc>
          <w:tcPr>
            <w:tcW w:w="2098" w:type="dxa"/>
            <w:vMerge w:val="restart"/>
          </w:tcPr>
          <w:p w:rsidR="00455935" w:rsidRDefault="00455935">
            <w:pPr>
              <w:pStyle w:val="ConsPlusNormal"/>
              <w:jc w:val="center"/>
            </w:pPr>
            <w:r>
              <w:t>Наименование мероприятия</w:t>
            </w:r>
          </w:p>
        </w:tc>
        <w:tc>
          <w:tcPr>
            <w:tcW w:w="510" w:type="dxa"/>
            <w:vMerge w:val="restart"/>
          </w:tcPr>
          <w:p w:rsidR="00455935" w:rsidRDefault="00455935">
            <w:pPr>
              <w:pStyle w:val="ConsPlusNormal"/>
              <w:jc w:val="center"/>
            </w:pPr>
            <w:r>
              <w:t>Статус</w:t>
            </w:r>
          </w:p>
        </w:tc>
        <w:tc>
          <w:tcPr>
            <w:tcW w:w="1134" w:type="dxa"/>
            <w:vMerge w:val="restart"/>
          </w:tcPr>
          <w:p w:rsidR="00455935" w:rsidRDefault="00455935">
            <w:pPr>
              <w:pStyle w:val="ConsPlusNormal"/>
              <w:jc w:val="center"/>
            </w:pPr>
            <w:r>
              <w:t>Год реализации</w:t>
            </w:r>
          </w:p>
        </w:tc>
        <w:tc>
          <w:tcPr>
            <w:tcW w:w="6157" w:type="dxa"/>
            <w:gridSpan w:val="5"/>
          </w:tcPr>
          <w:p w:rsidR="00455935" w:rsidRDefault="00455935">
            <w:pPr>
              <w:pStyle w:val="ConsPlusNormal"/>
              <w:jc w:val="center"/>
            </w:pPr>
            <w:r>
              <w:t>Объем финансирования, тыс. рублей</w:t>
            </w:r>
          </w:p>
        </w:tc>
        <w:tc>
          <w:tcPr>
            <w:tcW w:w="1984" w:type="dxa"/>
            <w:vMerge w:val="restart"/>
          </w:tcPr>
          <w:p w:rsidR="00455935" w:rsidRDefault="00455935">
            <w:pPr>
              <w:pStyle w:val="ConsPlusNormal"/>
              <w:jc w:val="center"/>
            </w:pPr>
            <w:r>
              <w:t>Непосредственный результат реализации мероприятия</w:t>
            </w:r>
          </w:p>
        </w:tc>
        <w:tc>
          <w:tcPr>
            <w:tcW w:w="1814" w:type="dxa"/>
            <w:vMerge w:val="restart"/>
          </w:tcPr>
          <w:p w:rsidR="00455935" w:rsidRDefault="00455935">
            <w:pPr>
              <w:pStyle w:val="ConsPlusNormal"/>
              <w:jc w:val="center"/>
            </w:pPr>
            <w:r>
              <w:t>Государственный заказчик, главный распорядитель (распорядитель) бюджетных средств, исполнитель</w:t>
            </w: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vMerge/>
          </w:tcPr>
          <w:p w:rsidR="00455935" w:rsidRDefault="00455935">
            <w:pPr>
              <w:spacing w:after="1" w:line="0" w:lineRule="atLeast"/>
            </w:pPr>
          </w:p>
        </w:tc>
        <w:tc>
          <w:tcPr>
            <w:tcW w:w="1247" w:type="dxa"/>
            <w:vMerge w:val="restart"/>
          </w:tcPr>
          <w:p w:rsidR="00455935" w:rsidRDefault="00455935">
            <w:pPr>
              <w:pStyle w:val="ConsPlusNormal"/>
              <w:jc w:val="center"/>
            </w:pPr>
            <w:r>
              <w:t>всего</w:t>
            </w:r>
          </w:p>
        </w:tc>
        <w:tc>
          <w:tcPr>
            <w:tcW w:w="4910" w:type="dxa"/>
            <w:gridSpan w:val="4"/>
          </w:tcPr>
          <w:p w:rsidR="00455935" w:rsidRDefault="00455935">
            <w:pPr>
              <w:pStyle w:val="ConsPlusNormal"/>
              <w:jc w:val="center"/>
            </w:pPr>
            <w:r>
              <w:t>в разрезе источников финансирования</w:t>
            </w:r>
          </w:p>
        </w:tc>
        <w:tc>
          <w:tcPr>
            <w:tcW w:w="1984" w:type="dxa"/>
            <w:vMerge/>
          </w:tcPr>
          <w:p w:rsidR="00455935" w:rsidRDefault="00455935">
            <w:pPr>
              <w:spacing w:after="1" w:line="0" w:lineRule="atLeast"/>
            </w:pP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vMerge/>
          </w:tcPr>
          <w:p w:rsidR="00455935" w:rsidRDefault="00455935">
            <w:pPr>
              <w:spacing w:after="1" w:line="0" w:lineRule="atLeast"/>
            </w:pPr>
          </w:p>
        </w:tc>
        <w:tc>
          <w:tcPr>
            <w:tcW w:w="1247" w:type="dxa"/>
            <w:vMerge/>
          </w:tcPr>
          <w:p w:rsidR="00455935" w:rsidRDefault="00455935">
            <w:pPr>
              <w:spacing w:after="1" w:line="0" w:lineRule="atLeast"/>
            </w:pPr>
          </w:p>
        </w:tc>
        <w:tc>
          <w:tcPr>
            <w:tcW w:w="1191" w:type="dxa"/>
          </w:tcPr>
          <w:p w:rsidR="00455935" w:rsidRDefault="00455935">
            <w:pPr>
              <w:pStyle w:val="ConsPlusNormal"/>
              <w:jc w:val="center"/>
            </w:pPr>
            <w:r>
              <w:t>федеральный бюджет</w:t>
            </w:r>
          </w:p>
        </w:tc>
        <w:tc>
          <w:tcPr>
            <w:tcW w:w="1191" w:type="dxa"/>
          </w:tcPr>
          <w:p w:rsidR="00455935" w:rsidRDefault="00455935">
            <w:pPr>
              <w:pStyle w:val="ConsPlusNormal"/>
              <w:jc w:val="center"/>
            </w:pPr>
            <w:r>
              <w:t>краевой бюджет</w:t>
            </w:r>
          </w:p>
        </w:tc>
        <w:tc>
          <w:tcPr>
            <w:tcW w:w="1224" w:type="dxa"/>
          </w:tcPr>
          <w:p w:rsidR="00455935" w:rsidRDefault="00455935">
            <w:pPr>
              <w:pStyle w:val="ConsPlusNormal"/>
              <w:jc w:val="center"/>
            </w:pPr>
            <w:r>
              <w:t>местные бюджеты</w:t>
            </w:r>
          </w:p>
        </w:tc>
        <w:tc>
          <w:tcPr>
            <w:tcW w:w="1304" w:type="dxa"/>
          </w:tcPr>
          <w:p w:rsidR="00455935" w:rsidRDefault="00455935">
            <w:pPr>
              <w:pStyle w:val="ConsPlusNormal"/>
              <w:jc w:val="center"/>
            </w:pPr>
            <w:r>
              <w:t>внебюджетные источники</w:t>
            </w:r>
          </w:p>
        </w:tc>
        <w:tc>
          <w:tcPr>
            <w:tcW w:w="1984" w:type="dxa"/>
            <w:vMerge/>
          </w:tcPr>
          <w:p w:rsidR="00455935" w:rsidRDefault="00455935">
            <w:pPr>
              <w:spacing w:after="1" w:line="0" w:lineRule="atLeast"/>
            </w:pPr>
          </w:p>
        </w:tc>
        <w:tc>
          <w:tcPr>
            <w:tcW w:w="1814" w:type="dxa"/>
            <w:vMerge/>
          </w:tcPr>
          <w:p w:rsidR="00455935" w:rsidRDefault="00455935">
            <w:pPr>
              <w:spacing w:after="1" w:line="0" w:lineRule="atLeast"/>
            </w:pPr>
          </w:p>
        </w:tc>
      </w:tr>
      <w:tr w:rsidR="00455935">
        <w:tc>
          <w:tcPr>
            <w:tcW w:w="979" w:type="dxa"/>
          </w:tcPr>
          <w:p w:rsidR="00455935" w:rsidRDefault="00455935">
            <w:pPr>
              <w:pStyle w:val="ConsPlusNormal"/>
              <w:jc w:val="center"/>
            </w:pPr>
            <w:r>
              <w:t>1</w:t>
            </w:r>
          </w:p>
        </w:tc>
        <w:tc>
          <w:tcPr>
            <w:tcW w:w="2098" w:type="dxa"/>
          </w:tcPr>
          <w:p w:rsidR="00455935" w:rsidRDefault="00455935">
            <w:pPr>
              <w:pStyle w:val="ConsPlusNormal"/>
              <w:jc w:val="center"/>
            </w:pPr>
            <w:r>
              <w:t>2</w:t>
            </w:r>
          </w:p>
        </w:tc>
        <w:tc>
          <w:tcPr>
            <w:tcW w:w="510" w:type="dxa"/>
          </w:tcPr>
          <w:p w:rsidR="00455935" w:rsidRDefault="00455935">
            <w:pPr>
              <w:pStyle w:val="ConsPlusNormal"/>
              <w:jc w:val="center"/>
            </w:pPr>
            <w:r>
              <w:t>3</w:t>
            </w:r>
          </w:p>
        </w:tc>
        <w:tc>
          <w:tcPr>
            <w:tcW w:w="1134" w:type="dxa"/>
          </w:tcPr>
          <w:p w:rsidR="00455935" w:rsidRDefault="00455935">
            <w:pPr>
              <w:pStyle w:val="ConsPlusNormal"/>
              <w:jc w:val="center"/>
            </w:pPr>
            <w:r>
              <w:t>4</w:t>
            </w:r>
          </w:p>
        </w:tc>
        <w:tc>
          <w:tcPr>
            <w:tcW w:w="1247" w:type="dxa"/>
          </w:tcPr>
          <w:p w:rsidR="00455935" w:rsidRDefault="00455935">
            <w:pPr>
              <w:pStyle w:val="ConsPlusNormal"/>
              <w:jc w:val="center"/>
            </w:pPr>
            <w:r>
              <w:t>5</w:t>
            </w:r>
          </w:p>
        </w:tc>
        <w:tc>
          <w:tcPr>
            <w:tcW w:w="1191" w:type="dxa"/>
          </w:tcPr>
          <w:p w:rsidR="00455935" w:rsidRDefault="00455935">
            <w:pPr>
              <w:pStyle w:val="ConsPlusNormal"/>
              <w:jc w:val="center"/>
            </w:pPr>
            <w:r>
              <w:t>6</w:t>
            </w:r>
          </w:p>
        </w:tc>
        <w:tc>
          <w:tcPr>
            <w:tcW w:w="1191" w:type="dxa"/>
          </w:tcPr>
          <w:p w:rsidR="00455935" w:rsidRDefault="00455935">
            <w:pPr>
              <w:pStyle w:val="ConsPlusNormal"/>
              <w:jc w:val="center"/>
            </w:pPr>
            <w:r>
              <w:t>7</w:t>
            </w:r>
          </w:p>
        </w:tc>
        <w:tc>
          <w:tcPr>
            <w:tcW w:w="1224" w:type="dxa"/>
          </w:tcPr>
          <w:p w:rsidR="00455935" w:rsidRDefault="00455935">
            <w:pPr>
              <w:pStyle w:val="ConsPlusNormal"/>
              <w:jc w:val="center"/>
            </w:pPr>
            <w:r>
              <w:t>8</w:t>
            </w:r>
          </w:p>
        </w:tc>
        <w:tc>
          <w:tcPr>
            <w:tcW w:w="1304" w:type="dxa"/>
          </w:tcPr>
          <w:p w:rsidR="00455935" w:rsidRDefault="00455935">
            <w:pPr>
              <w:pStyle w:val="ConsPlusNormal"/>
              <w:jc w:val="center"/>
            </w:pPr>
            <w:r>
              <w:t>9</w:t>
            </w:r>
          </w:p>
        </w:tc>
        <w:tc>
          <w:tcPr>
            <w:tcW w:w="1984" w:type="dxa"/>
          </w:tcPr>
          <w:p w:rsidR="00455935" w:rsidRDefault="00455935">
            <w:pPr>
              <w:pStyle w:val="ConsPlusNormal"/>
              <w:jc w:val="center"/>
            </w:pPr>
            <w:r>
              <w:t>10</w:t>
            </w:r>
          </w:p>
        </w:tc>
        <w:tc>
          <w:tcPr>
            <w:tcW w:w="1814" w:type="dxa"/>
          </w:tcPr>
          <w:p w:rsidR="00455935" w:rsidRDefault="00455935">
            <w:pPr>
              <w:pStyle w:val="ConsPlusNormal"/>
              <w:jc w:val="center"/>
            </w:pPr>
            <w:r>
              <w:t>11</w:t>
            </w:r>
          </w:p>
        </w:tc>
      </w:tr>
      <w:tr w:rsidR="00455935">
        <w:tc>
          <w:tcPr>
            <w:tcW w:w="979" w:type="dxa"/>
          </w:tcPr>
          <w:p w:rsidR="00455935" w:rsidRDefault="00455935">
            <w:pPr>
              <w:pStyle w:val="ConsPlusNormal"/>
              <w:jc w:val="center"/>
              <w:outlineLvl w:val="3"/>
            </w:pPr>
            <w:r>
              <w:t>1</w:t>
            </w:r>
          </w:p>
        </w:tc>
        <w:tc>
          <w:tcPr>
            <w:tcW w:w="13697" w:type="dxa"/>
            <w:gridSpan w:val="10"/>
          </w:tcPr>
          <w:p w:rsidR="00455935" w:rsidRDefault="00455935">
            <w:pPr>
              <w:pStyle w:val="ConsPlusNormal"/>
              <w:jc w:val="both"/>
            </w:pPr>
            <w:r>
              <w:t>Цель - создание комфортных условий жизнедеятельности на сельских территориях</w:t>
            </w:r>
          </w:p>
        </w:tc>
      </w:tr>
      <w:tr w:rsidR="00455935">
        <w:tc>
          <w:tcPr>
            <w:tcW w:w="979" w:type="dxa"/>
          </w:tcPr>
          <w:p w:rsidR="00455935" w:rsidRDefault="00455935">
            <w:pPr>
              <w:pStyle w:val="ConsPlusNormal"/>
              <w:jc w:val="center"/>
              <w:outlineLvl w:val="4"/>
            </w:pPr>
            <w:r>
              <w:t>1.1</w:t>
            </w:r>
          </w:p>
        </w:tc>
        <w:tc>
          <w:tcPr>
            <w:tcW w:w="13697" w:type="dxa"/>
            <w:gridSpan w:val="10"/>
          </w:tcPr>
          <w:p w:rsidR="00455935" w:rsidRDefault="00455935">
            <w:pPr>
              <w:pStyle w:val="ConsPlusNormal"/>
              <w:jc w:val="both"/>
            </w:pPr>
            <w:r>
              <w:t>Задача - создание условий для обеспечения доступным и комфортным жильем сельского населения</w:t>
            </w:r>
          </w:p>
        </w:tc>
      </w:tr>
      <w:tr w:rsidR="00455935">
        <w:tc>
          <w:tcPr>
            <w:tcW w:w="979" w:type="dxa"/>
            <w:vMerge w:val="restart"/>
            <w:tcBorders>
              <w:bottom w:val="nil"/>
            </w:tcBorders>
          </w:tcPr>
          <w:p w:rsidR="00455935" w:rsidRDefault="00455935">
            <w:pPr>
              <w:pStyle w:val="ConsPlusNormal"/>
              <w:jc w:val="center"/>
            </w:pPr>
            <w:r>
              <w:t>1.1.1</w:t>
            </w:r>
          </w:p>
        </w:tc>
        <w:tc>
          <w:tcPr>
            <w:tcW w:w="2098" w:type="dxa"/>
            <w:vMerge w:val="restart"/>
            <w:tcBorders>
              <w:bottom w:val="nil"/>
            </w:tcBorders>
          </w:tcPr>
          <w:p w:rsidR="00455935" w:rsidRDefault="00455935">
            <w:pPr>
              <w:pStyle w:val="ConsPlusNormal"/>
              <w:jc w:val="both"/>
            </w:pPr>
            <w:r>
              <w:t>Развитие жилищного строительства на сельских территориях и повышение уровня благоустройства домовладений,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204252,8</w:t>
            </w:r>
          </w:p>
        </w:tc>
        <w:tc>
          <w:tcPr>
            <w:tcW w:w="1191" w:type="dxa"/>
          </w:tcPr>
          <w:p w:rsidR="00455935" w:rsidRDefault="00455935">
            <w:pPr>
              <w:pStyle w:val="ConsPlusNormal"/>
              <w:jc w:val="center"/>
            </w:pPr>
            <w:r>
              <w:t>139512,7</w:t>
            </w:r>
          </w:p>
        </w:tc>
        <w:tc>
          <w:tcPr>
            <w:tcW w:w="1191" w:type="dxa"/>
          </w:tcPr>
          <w:p w:rsidR="00455935" w:rsidRDefault="00455935">
            <w:pPr>
              <w:pStyle w:val="ConsPlusNormal"/>
              <w:jc w:val="center"/>
            </w:pPr>
            <w:r>
              <w:t>46093,3</w:t>
            </w:r>
          </w:p>
        </w:tc>
        <w:tc>
          <w:tcPr>
            <w:tcW w:w="1224" w:type="dxa"/>
          </w:tcPr>
          <w:p w:rsidR="00455935" w:rsidRDefault="00455935">
            <w:pPr>
              <w:pStyle w:val="ConsPlusNormal"/>
              <w:jc w:val="center"/>
            </w:pPr>
            <w:r>
              <w:t>8526,0</w:t>
            </w:r>
          </w:p>
        </w:tc>
        <w:tc>
          <w:tcPr>
            <w:tcW w:w="1304" w:type="dxa"/>
          </w:tcPr>
          <w:p w:rsidR="00455935" w:rsidRDefault="00455935">
            <w:pPr>
              <w:pStyle w:val="ConsPlusNormal"/>
              <w:jc w:val="center"/>
            </w:pPr>
            <w:r>
              <w:t>10120,8</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66028,6</w:t>
            </w:r>
          </w:p>
        </w:tc>
        <w:tc>
          <w:tcPr>
            <w:tcW w:w="1191" w:type="dxa"/>
          </w:tcPr>
          <w:p w:rsidR="00455935" w:rsidRDefault="00455935">
            <w:pPr>
              <w:pStyle w:val="ConsPlusNormal"/>
              <w:jc w:val="center"/>
            </w:pPr>
            <w:r>
              <w:t>33686,1</w:t>
            </w:r>
          </w:p>
        </w:tc>
        <w:tc>
          <w:tcPr>
            <w:tcW w:w="1191" w:type="dxa"/>
          </w:tcPr>
          <w:p w:rsidR="00455935" w:rsidRDefault="00455935">
            <w:pPr>
              <w:pStyle w:val="ConsPlusNormal"/>
              <w:jc w:val="center"/>
            </w:pPr>
            <w:r>
              <w:t>25374,7</w:t>
            </w:r>
          </w:p>
        </w:tc>
        <w:tc>
          <w:tcPr>
            <w:tcW w:w="1224" w:type="dxa"/>
          </w:tcPr>
          <w:p w:rsidR="00455935" w:rsidRDefault="00455935">
            <w:pPr>
              <w:pStyle w:val="ConsPlusNormal"/>
              <w:jc w:val="center"/>
            </w:pPr>
            <w:r>
              <w:t>2568,2</w:t>
            </w:r>
          </w:p>
        </w:tc>
        <w:tc>
          <w:tcPr>
            <w:tcW w:w="1304" w:type="dxa"/>
          </w:tcPr>
          <w:p w:rsidR="00455935" w:rsidRDefault="00455935">
            <w:pPr>
              <w:pStyle w:val="ConsPlusNormal"/>
              <w:jc w:val="center"/>
            </w:pPr>
            <w:r>
              <w:t>4399,6</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12910,8</w:t>
            </w:r>
          </w:p>
        </w:tc>
        <w:tc>
          <w:tcPr>
            <w:tcW w:w="1191" w:type="dxa"/>
          </w:tcPr>
          <w:p w:rsidR="00455935" w:rsidRDefault="00455935">
            <w:pPr>
              <w:pStyle w:val="ConsPlusNormal"/>
              <w:jc w:val="center"/>
            </w:pPr>
            <w:r>
              <w:t>7151,5</w:t>
            </w:r>
          </w:p>
        </w:tc>
        <w:tc>
          <w:tcPr>
            <w:tcW w:w="1191" w:type="dxa"/>
          </w:tcPr>
          <w:p w:rsidR="00455935" w:rsidRDefault="00455935">
            <w:pPr>
              <w:pStyle w:val="ConsPlusNormal"/>
              <w:jc w:val="center"/>
            </w:pPr>
            <w:r>
              <w:t>1886,1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3873,2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50488,1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46829,4</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1361,2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157691,2</w:t>
            </w:r>
          </w:p>
        </w:tc>
        <w:tc>
          <w:tcPr>
            <w:tcW w:w="1191" w:type="dxa"/>
          </w:tcPr>
          <w:p w:rsidR="00455935" w:rsidRDefault="00455935">
            <w:pPr>
              <w:pStyle w:val="ConsPlusNormal"/>
              <w:jc w:val="center"/>
            </w:pPr>
            <w:r>
              <w:t>61010,2</w:t>
            </w:r>
          </w:p>
        </w:tc>
        <w:tc>
          <w:tcPr>
            <w:tcW w:w="1191" w:type="dxa"/>
          </w:tcPr>
          <w:p w:rsidR="00455935" w:rsidRDefault="00455935">
            <w:pPr>
              <w:pStyle w:val="ConsPlusNormal"/>
              <w:jc w:val="center"/>
            </w:pPr>
            <w:r>
              <w:t>60861,3</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33522,2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537322,2</w:t>
            </w:r>
          </w:p>
        </w:tc>
        <w:tc>
          <w:tcPr>
            <w:tcW w:w="1191" w:type="dxa"/>
            <w:tcBorders>
              <w:bottom w:val="nil"/>
            </w:tcBorders>
          </w:tcPr>
          <w:p w:rsidR="00455935" w:rsidRDefault="00455935">
            <w:pPr>
              <w:pStyle w:val="ConsPlusNormal"/>
              <w:jc w:val="center"/>
            </w:pPr>
            <w:r>
              <w:t>241360,5</w:t>
            </w:r>
          </w:p>
        </w:tc>
        <w:tc>
          <w:tcPr>
            <w:tcW w:w="1191" w:type="dxa"/>
            <w:tcBorders>
              <w:bottom w:val="nil"/>
            </w:tcBorders>
          </w:tcPr>
          <w:p w:rsidR="00455935" w:rsidRDefault="00455935">
            <w:pPr>
              <w:pStyle w:val="ConsPlusNormal"/>
              <w:jc w:val="center"/>
            </w:pPr>
            <w:r>
              <w:t>224698,0</w:t>
            </w:r>
          </w:p>
        </w:tc>
        <w:tc>
          <w:tcPr>
            <w:tcW w:w="1224" w:type="dxa"/>
            <w:tcBorders>
              <w:bottom w:val="nil"/>
            </w:tcBorders>
          </w:tcPr>
          <w:p w:rsidR="00455935" w:rsidRDefault="00455935">
            <w:pPr>
              <w:pStyle w:val="ConsPlusNormal"/>
              <w:jc w:val="center"/>
            </w:pPr>
            <w:r>
              <w:t>17986,7</w:t>
            </w:r>
          </w:p>
        </w:tc>
        <w:tc>
          <w:tcPr>
            <w:tcW w:w="1304" w:type="dxa"/>
            <w:tcBorders>
              <w:bottom w:val="nil"/>
            </w:tcBorders>
          </w:tcPr>
          <w:p w:rsidR="00455935" w:rsidRDefault="00455935">
            <w:pPr>
              <w:pStyle w:val="ConsPlusNormal"/>
              <w:jc w:val="center"/>
            </w:pPr>
            <w:r>
              <w:t>53277,0</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lastRenderedPageBreak/>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41" w:history="1">
              <w:r>
                <w:rPr>
                  <w:color w:val="0000FF"/>
                </w:rPr>
                <w:t>N 305</w:t>
              </w:r>
            </w:hyperlink>
            <w:r>
              <w:t xml:space="preserve">, от 08.12.2020 </w:t>
            </w:r>
            <w:hyperlink r:id="rId42" w:history="1">
              <w:r>
                <w:rPr>
                  <w:color w:val="0000FF"/>
                </w:rPr>
                <w:t>N 810</w:t>
              </w:r>
            </w:hyperlink>
            <w:r>
              <w:t xml:space="preserve">, от 26.04.2021 </w:t>
            </w:r>
            <w:hyperlink r:id="rId43" w:history="1">
              <w:r>
                <w:rPr>
                  <w:color w:val="0000FF"/>
                </w:rPr>
                <w:t>N 231</w:t>
              </w:r>
            </w:hyperlink>
            <w:r>
              <w:t xml:space="preserve">, от 23.08.2021 </w:t>
            </w:r>
            <w:hyperlink r:id="rId44" w:history="1">
              <w:r>
                <w:rPr>
                  <w:color w:val="0000FF"/>
                </w:rPr>
                <w:t>N 526</w:t>
              </w:r>
            </w:hyperlink>
            <w:r>
              <w:t>,</w:t>
            </w:r>
          </w:p>
          <w:p w:rsidR="00455935" w:rsidRDefault="00455935">
            <w:pPr>
              <w:pStyle w:val="ConsPlusNormal"/>
              <w:jc w:val="both"/>
            </w:pPr>
            <w:r>
              <w:t xml:space="preserve">от 25.04.2022 </w:t>
            </w:r>
            <w:hyperlink r:id="rId45"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1.1.1.1</w:t>
            </w:r>
          </w:p>
        </w:tc>
        <w:tc>
          <w:tcPr>
            <w:tcW w:w="2098" w:type="dxa"/>
            <w:vMerge w:val="restart"/>
            <w:tcBorders>
              <w:bottom w:val="nil"/>
            </w:tcBorders>
          </w:tcPr>
          <w:p w:rsidR="00455935" w:rsidRDefault="00455935">
            <w:pPr>
              <w:pStyle w:val="ConsPlusNormal"/>
              <w:jc w:val="both"/>
            </w:pPr>
            <w:r>
              <w:t>улучшение жилищных условий граждан, проживающих на сельских территориях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33735,8</w:t>
            </w:r>
          </w:p>
        </w:tc>
        <w:tc>
          <w:tcPr>
            <w:tcW w:w="1191" w:type="dxa"/>
          </w:tcPr>
          <w:p w:rsidR="00455935" w:rsidRDefault="00455935">
            <w:pPr>
              <w:pStyle w:val="ConsPlusNormal"/>
              <w:jc w:val="center"/>
            </w:pPr>
            <w:r>
              <w:t>17947,4</w:t>
            </w:r>
          </w:p>
        </w:tc>
        <w:tc>
          <w:tcPr>
            <w:tcW w:w="1191" w:type="dxa"/>
          </w:tcPr>
          <w:p w:rsidR="00455935" w:rsidRDefault="00455935">
            <w:pPr>
              <w:pStyle w:val="ConsPlusNormal"/>
              <w:jc w:val="center"/>
            </w:pPr>
            <w:r>
              <w:t>5667,6</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10120,8</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- 721 кв. 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14665,5</w:t>
            </w:r>
          </w:p>
        </w:tc>
        <w:tc>
          <w:tcPr>
            <w:tcW w:w="1191" w:type="dxa"/>
          </w:tcPr>
          <w:p w:rsidR="00455935" w:rsidRDefault="00455935">
            <w:pPr>
              <w:pStyle w:val="ConsPlusNormal"/>
              <w:jc w:val="center"/>
            </w:pPr>
            <w:r>
              <w:t>9855,2</w:t>
            </w:r>
          </w:p>
        </w:tc>
        <w:tc>
          <w:tcPr>
            <w:tcW w:w="1191" w:type="dxa"/>
          </w:tcPr>
          <w:p w:rsidR="00455935" w:rsidRDefault="00455935">
            <w:pPr>
              <w:pStyle w:val="ConsPlusNormal"/>
              <w:jc w:val="center"/>
            </w:pPr>
            <w:r>
              <w:t>410,7</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4399,6</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- 313 кв. 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12910,8</w:t>
            </w:r>
          </w:p>
        </w:tc>
        <w:tc>
          <w:tcPr>
            <w:tcW w:w="1191" w:type="dxa"/>
          </w:tcPr>
          <w:p w:rsidR="00455935" w:rsidRDefault="00455935">
            <w:pPr>
              <w:pStyle w:val="ConsPlusNormal"/>
              <w:jc w:val="center"/>
            </w:pPr>
            <w:r>
              <w:t>7151,5</w:t>
            </w:r>
          </w:p>
        </w:tc>
        <w:tc>
          <w:tcPr>
            <w:tcW w:w="1191" w:type="dxa"/>
          </w:tcPr>
          <w:p w:rsidR="00455935" w:rsidRDefault="00455935">
            <w:pPr>
              <w:pStyle w:val="ConsPlusNormal"/>
              <w:jc w:val="center"/>
            </w:pPr>
            <w:r>
              <w:t>1886,1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3873,2</w:t>
            </w:r>
          </w:p>
        </w:tc>
        <w:tc>
          <w:tcPr>
            <w:tcW w:w="1984" w:type="dxa"/>
          </w:tcPr>
          <w:p w:rsidR="00455935" w:rsidRDefault="00455935">
            <w:pPr>
              <w:pStyle w:val="ConsPlusNormal"/>
            </w:pPr>
            <w:r>
              <w:t xml:space="preserve">объем </w:t>
            </w:r>
            <w:r>
              <w:lastRenderedPageBreak/>
              <w:t>завершенного строительством (приобретения) жилья для граждан, проживающих на сельских территориях, - 309 кв. м</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pP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4537,4</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3176,2</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1361,2</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- 85 кв. м</w:t>
            </w:r>
          </w:p>
        </w:tc>
        <w:tc>
          <w:tcPr>
            <w:tcW w:w="1814" w:type="dxa"/>
            <w:vMerge/>
            <w:tcBorders>
              <w:top w:val="nil"/>
              <w:bottom w:val="nil"/>
            </w:tcBorders>
          </w:tcPr>
          <w:p w:rsidR="00455935" w:rsidRDefault="00455935">
            <w:pPr>
              <w:spacing w:after="1" w:line="0" w:lineRule="atLeast"/>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111740,5</w:t>
            </w:r>
          </w:p>
        </w:tc>
        <w:tc>
          <w:tcPr>
            <w:tcW w:w="1191" w:type="dxa"/>
          </w:tcPr>
          <w:p w:rsidR="00455935" w:rsidRDefault="00455935">
            <w:pPr>
              <w:pStyle w:val="ConsPlusNormal"/>
              <w:jc w:val="center"/>
            </w:pPr>
            <w:r>
              <w:t>61010,2</w:t>
            </w:r>
          </w:p>
        </w:tc>
        <w:tc>
          <w:tcPr>
            <w:tcW w:w="1191" w:type="dxa"/>
          </w:tcPr>
          <w:p w:rsidR="00455935" w:rsidRDefault="00455935">
            <w:pPr>
              <w:pStyle w:val="ConsPlusNormal"/>
              <w:jc w:val="center"/>
            </w:pPr>
            <w:r>
              <w:t>17208,1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33522,2</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- 2352 кв. м</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177590,0</w:t>
            </w:r>
          </w:p>
        </w:tc>
        <w:tc>
          <w:tcPr>
            <w:tcW w:w="1191" w:type="dxa"/>
            <w:tcBorders>
              <w:bottom w:val="nil"/>
            </w:tcBorders>
          </w:tcPr>
          <w:p w:rsidR="00455935" w:rsidRDefault="00455935">
            <w:pPr>
              <w:pStyle w:val="ConsPlusNormal"/>
              <w:jc w:val="center"/>
            </w:pPr>
            <w:r>
              <w:t>95964,3</w:t>
            </w:r>
          </w:p>
        </w:tc>
        <w:tc>
          <w:tcPr>
            <w:tcW w:w="1191" w:type="dxa"/>
            <w:tcBorders>
              <w:bottom w:val="nil"/>
            </w:tcBorders>
          </w:tcPr>
          <w:p w:rsidR="00455935" w:rsidRDefault="00455935">
            <w:pPr>
              <w:pStyle w:val="ConsPlusNormal"/>
              <w:jc w:val="center"/>
            </w:pPr>
            <w:r>
              <w:t>28348,7</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53277,0</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08.12.2020 </w:t>
            </w:r>
            <w:hyperlink r:id="rId46" w:history="1">
              <w:r>
                <w:rPr>
                  <w:color w:val="0000FF"/>
                </w:rPr>
                <w:t>N 810</w:t>
              </w:r>
            </w:hyperlink>
            <w:r>
              <w:t xml:space="preserve">, от 25.04.2022 </w:t>
            </w:r>
            <w:hyperlink r:id="rId47"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1" w:name="P377"/>
            <w:bookmarkEnd w:id="1"/>
            <w:r>
              <w:t>1.1.1.2</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w:t>
            </w:r>
            <w:r>
              <w:lastRenderedPageBreak/>
              <w:t xml:space="preserve">объектами инженерной инфраструктуры и благоустройства площадок, расположенных на сельских территориях, под компактную жилищную застройку, за исключением мероприятий, предусмотренных </w:t>
            </w:r>
            <w:hyperlink w:anchor="P551" w:history="1">
              <w:r>
                <w:rPr>
                  <w:color w:val="0000FF"/>
                </w:rPr>
                <w:t>подпунктом 1.2.1.1 пункта 1.2.1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Borders>
              <w:bottom w:val="nil"/>
            </w:tcBorders>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170517,0</w:t>
            </w:r>
          </w:p>
        </w:tc>
        <w:tc>
          <w:tcPr>
            <w:tcW w:w="1191" w:type="dxa"/>
          </w:tcPr>
          <w:p w:rsidR="00455935" w:rsidRDefault="00455935">
            <w:pPr>
              <w:pStyle w:val="ConsPlusNormal"/>
              <w:jc w:val="center"/>
            </w:pPr>
            <w:r>
              <w:t>121565,3</w:t>
            </w:r>
          </w:p>
        </w:tc>
        <w:tc>
          <w:tcPr>
            <w:tcW w:w="1191" w:type="dxa"/>
          </w:tcPr>
          <w:p w:rsidR="00455935" w:rsidRDefault="00455935">
            <w:pPr>
              <w:pStyle w:val="ConsPlusNormal"/>
              <w:jc w:val="center"/>
            </w:pPr>
            <w:r>
              <w:t>40425,7</w:t>
            </w:r>
          </w:p>
        </w:tc>
        <w:tc>
          <w:tcPr>
            <w:tcW w:w="1224" w:type="dxa"/>
          </w:tcPr>
          <w:p w:rsidR="00455935" w:rsidRDefault="00455935">
            <w:pPr>
              <w:pStyle w:val="ConsPlusNormal"/>
              <w:jc w:val="center"/>
            </w:pPr>
            <w:r>
              <w:t>8526,0</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обустроенных инженерной инфраструктурой и благоустроенных площадок, расположенных на сельских территориях, под компактную жилищную застройку - 4 единицы</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51363,1</w:t>
            </w:r>
          </w:p>
        </w:tc>
        <w:tc>
          <w:tcPr>
            <w:tcW w:w="1191" w:type="dxa"/>
          </w:tcPr>
          <w:p w:rsidR="00455935" w:rsidRDefault="00455935">
            <w:pPr>
              <w:pStyle w:val="ConsPlusNormal"/>
              <w:jc w:val="center"/>
            </w:pPr>
            <w:r>
              <w:t>23830,9</w:t>
            </w:r>
          </w:p>
        </w:tc>
        <w:tc>
          <w:tcPr>
            <w:tcW w:w="1191" w:type="dxa"/>
          </w:tcPr>
          <w:p w:rsidR="00455935" w:rsidRDefault="00455935">
            <w:pPr>
              <w:pStyle w:val="ConsPlusNormal"/>
              <w:jc w:val="center"/>
            </w:pPr>
            <w:r>
              <w:t>24964,0</w:t>
            </w:r>
          </w:p>
        </w:tc>
        <w:tc>
          <w:tcPr>
            <w:tcW w:w="1224" w:type="dxa"/>
          </w:tcPr>
          <w:p w:rsidR="00455935" w:rsidRDefault="00455935">
            <w:pPr>
              <w:pStyle w:val="ConsPlusNormal"/>
              <w:jc w:val="center"/>
            </w:pPr>
            <w:r>
              <w:t>2568,2</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реализованных проектов по обустройству объектами инженерной инфраструктуры и благоустройству </w:t>
            </w:r>
            <w:r>
              <w:lastRenderedPageBreak/>
              <w:t>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pP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реализованных проектов по обустройству объектами инженерной </w:t>
            </w:r>
            <w:r>
              <w:lastRenderedPageBreak/>
              <w:t>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359732,2</w:t>
            </w:r>
          </w:p>
        </w:tc>
        <w:tc>
          <w:tcPr>
            <w:tcW w:w="1191" w:type="dxa"/>
            <w:tcBorders>
              <w:bottom w:val="nil"/>
            </w:tcBorders>
          </w:tcPr>
          <w:p w:rsidR="00455935" w:rsidRDefault="00455935">
            <w:pPr>
              <w:pStyle w:val="ConsPlusNormal"/>
              <w:jc w:val="center"/>
            </w:pPr>
            <w:r>
              <w:t>145396,2</w:t>
            </w:r>
          </w:p>
        </w:tc>
        <w:tc>
          <w:tcPr>
            <w:tcW w:w="1191" w:type="dxa"/>
            <w:tcBorders>
              <w:bottom w:val="nil"/>
            </w:tcBorders>
          </w:tcPr>
          <w:p w:rsidR="00455935" w:rsidRDefault="00455935">
            <w:pPr>
              <w:pStyle w:val="ConsPlusNormal"/>
              <w:jc w:val="center"/>
            </w:pPr>
            <w:r>
              <w:t>196349,3</w:t>
            </w:r>
          </w:p>
        </w:tc>
        <w:tc>
          <w:tcPr>
            <w:tcW w:w="1224" w:type="dxa"/>
            <w:tcBorders>
              <w:bottom w:val="nil"/>
            </w:tcBorders>
          </w:tcPr>
          <w:p w:rsidR="00455935" w:rsidRDefault="00455935">
            <w:pPr>
              <w:pStyle w:val="ConsPlusNormal"/>
              <w:jc w:val="center"/>
            </w:pPr>
            <w:r>
              <w:t>17986,7</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48" w:history="1">
              <w:r>
                <w:rPr>
                  <w:color w:val="0000FF"/>
                </w:rPr>
                <w:t>N 305</w:t>
              </w:r>
            </w:hyperlink>
            <w:r>
              <w:t xml:space="preserve">, от 08.12.2020 </w:t>
            </w:r>
            <w:hyperlink r:id="rId49" w:history="1">
              <w:r>
                <w:rPr>
                  <w:color w:val="0000FF"/>
                </w:rPr>
                <w:t>N 810</w:t>
              </w:r>
            </w:hyperlink>
            <w:r>
              <w:t xml:space="preserve">, от 26.04.2021 </w:t>
            </w:r>
            <w:hyperlink r:id="rId50" w:history="1">
              <w:r>
                <w:rPr>
                  <w:color w:val="0000FF"/>
                </w:rPr>
                <w:t>N 231</w:t>
              </w:r>
            </w:hyperlink>
            <w:r>
              <w:t xml:space="preserve">, от 23.08.2021 </w:t>
            </w:r>
            <w:hyperlink r:id="rId51" w:history="1">
              <w:r>
                <w:rPr>
                  <w:color w:val="0000FF"/>
                </w:rPr>
                <w:t>N 526</w:t>
              </w:r>
            </w:hyperlink>
            <w:r>
              <w:t>,</w:t>
            </w:r>
          </w:p>
          <w:p w:rsidR="00455935" w:rsidRDefault="00455935">
            <w:pPr>
              <w:pStyle w:val="ConsPlusNormal"/>
              <w:jc w:val="both"/>
            </w:pPr>
            <w:r>
              <w:t xml:space="preserve">от 25.04.2022 </w:t>
            </w:r>
            <w:hyperlink r:id="rId52" w:history="1">
              <w:r>
                <w:rPr>
                  <w:color w:val="0000FF"/>
                </w:rPr>
                <w:t>N 208</w:t>
              </w:r>
            </w:hyperlink>
            <w:r>
              <w:t>)</w:t>
            </w:r>
          </w:p>
        </w:tc>
      </w:tr>
      <w:tr w:rsidR="00455935">
        <w:tc>
          <w:tcPr>
            <w:tcW w:w="979" w:type="dxa"/>
          </w:tcPr>
          <w:p w:rsidR="00455935" w:rsidRDefault="00455935">
            <w:pPr>
              <w:pStyle w:val="ConsPlusNormal"/>
              <w:jc w:val="center"/>
              <w:outlineLvl w:val="4"/>
            </w:pPr>
            <w:r>
              <w:lastRenderedPageBreak/>
              <w:t>1.2</w:t>
            </w:r>
          </w:p>
        </w:tc>
        <w:tc>
          <w:tcPr>
            <w:tcW w:w="13697" w:type="dxa"/>
            <w:gridSpan w:val="10"/>
          </w:tcPr>
          <w:p w:rsidR="00455935" w:rsidRDefault="00455935">
            <w:pPr>
              <w:pStyle w:val="ConsPlusNormal"/>
              <w:jc w:val="both"/>
            </w:pPr>
            <w:r>
              <w:t>Задача - создание и развитие инфраструктуры на сельских территориях</w:t>
            </w:r>
          </w:p>
        </w:tc>
      </w:tr>
      <w:tr w:rsidR="00455935">
        <w:tc>
          <w:tcPr>
            <w:tcW w:w="979" w:type="dxa"/>
            <w:vMerge w:val="restart"/>
            <w:tcBorders>
              <w:bottom w:val="nil"/>
            </w:tcBorders>
          </w:tcPr>
          <w:p w:rsidR="00455935" w:rsidRDefault="00455935">
            <w:pPr>
              <w:pStyle w:val="ConsPlusNormal"/>
              <w:jc w:val="center"/>
            </w:pPr>
            <w:r>
              <w:t>1.2.1</w:t>
            </w:r>
          </w:p>
        </w:tc>
        <w:tc>
          <w:tcPr>
            <w:tcW w:w="2098" w:type="dxa"/>
            <w:vMerge w:val="restart"/>
            <w:tcBorders>
              <w:bottom w:val="nil"/>
            </w:tcBorders>
          </w:tcPr>
          <w:p w:rsidR="00455935" w:rsidRDefault="00455935">
            <w:pPr>
              <w:pStyle w:val="ConsPlusNormal"/>
              <w:jc w:val="both"/>
            </w:pPr>
            <w:r>
              <w:t>Благоустройство сельских территорий,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71631,5</w:t>
            </w:r>
          </w:p>
        </w:tc>
        <w:tc>
          <w:tcPr>
            <w:tcW w:w="1191" w:type="dxa"/>
          </w:tcPr>
          <w:p w:rsidR="00455935" w:rsidRDefault="00455935">
            <w:pPr>
              <w:pStyle w:val="ConsPlusNormal"/>
              <w:jc w:val="center"/>
            </w:pPr>
            <w:r>
              <w:t>34925,7</w:t>
            </w:r>
          </w:p>
        </w:tc>
        <w:tc>
          <w:tcPr>
            <w:tcW w:w="1191" w:type="dxa"/>
          </w:tcPr>
          <w:p w:rsidR="00455935" w:rsidRDefault="00455935">
            <w:pPr>
              <w:pStyle w:val="ConsPlusNormal"/>
              <w:jc w:val="center"/>
            </w:pPr>
            <w:r>
              <w:t>13611,5</w:t>
            </w:r>
          </w:p>
        </w:tc>
        <w:tc>
          <w:tcPr>
            <w:tcW w:w="1224" w:type="dxa"/>
          </w:tcPr>
          <w:p w:rsidR="00455935" w:rsidRDefault="00455935">
            <w:pPr>
              <w:pStyle w:val="ConsPlusNormal"/>
              <w:jc w:val="center"/>
            </w:pPr>
            <w:r>
              <w:t>2452,6</w:t>
            </w:r>
          </w:p>
        </w:tc>
        <w:tc>
          <w:tcPr>
            <w:tcW w:w="1304" w:type="dxa"/>
          </w:tcPr>
          <w:p w:rsidR="00455935" w:rsidRDefault="00455935">
            <w:pPr>
              <w:pStyle w:val="ConsPlusNormal"/>
              <w:jc w:val="center"/>
            </w:pPr>
            <w:r>
              <w:t>20641,7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294624,3</w:t>
            </w:r>
          </w:p>
        </w:tc>
        <w:tc>
          <w:tcPr>
            <w:tcW w:w="1191" w:type="dxa"/>
          </w:tcPr>
          <w:p w:rsidR="00455935" w:rsidRDefault="00455935">
            <w:pPr>
              <w:pStyle w:val="ConsPlusNormal"/>
              <w:jc w:val="center"/>
            </w:pPr>
            <w:r>
              <w:t>168504,7</w:t>
            </w:r>
          </w:p>
        </w:tc>
        <w:tc>
          <w:tcPr>
            <w:tcW w:w="1191" w:type="dxa"/>
          </w:tcPr>
          <w:p w:rsidR="00455935" w:rsidRDefault="00455935">
            <w:pPr>
              <w:pStyle w:val="ConsPlusNormal"/>
              <w:jc w:val="center"/>
            </w:pPr>
            <w:r>
              <w:t>38691,8</w:t>
            </w:r>
          </w:p>
        </w:tc>
        <w:tc>
          <w:tcPr>
            <w:tcW w:w="1224" w:type="dxa"/>
          </w:tcPr>
          <w:p w:rsidR="00455935" w:rsidRDefault="00455935">
            <w:pPr>
              <w:pStyle w:val="ConsPlusNormal"/>
              <w:jc w:val="center"/>
            </w:pPr>
            <w:r>
              <w:t>70739,7</w:t>
            </w:r>
          </w:p>
        </w:tc>
        <w:tc>
          <w:tcPr>
            <w:tcW w:w="1304" w:type="dxa"/>
          </w:tcPr>
          <w:p w:rsidR="00455935" w:rsidRDefault="00455935">
            <w:pPr>
              <w:pStyle w:val="ConsPlusNormal"/>
              <w:jc w:val="center"/>
            </w:pPr>
            <w:r>
              <w:t>16688,1</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170341,8</w:t>
            </w:r>
          </w:p>
        </w:tc>
        <w:tc>
          <w:tcPr>
            <w:tcW w:w="1191" w:type="dxa"/>
          </w:tcPr>
          <w:p w:rsidR="00455935" w:rsidRDefault="00455935">
            <w:pPr>
              <w:pStyle w:val="ConsPlusNormal"/>
              <w:jc w:val="center"/>
            </w:pPr>
            <w:r>
              <w:t>30537,0</w:t>
            </w:r>
          </w:p>
        </w:tc>
        <w:tc>
          <w:tcPr>
            <w:tcW w:w="1191" w:type="dxa"/>
          </w:tcPr>
          <w:p w:rsidR="00455935" w:rsidRDefault="00455935">
            <w:pPr>
              <w:pStyle w:val="ConsPlusNormal"/>
              <w:jc w:val="center"/>
            </w:pPr>
            <w:r>
              <w:t>98877,8</w:t>
            </w:r>
          </w:p>
        </w:tc>
        <w:tc>
          <w:tcPr>
            <w:tcW w:w="1224" w:type="dxa"/>
          </w:tcPr>
          <w:p w:rsidR="00455935" w:rsidRDefault="00455935">
            <w:pPr>
              <w:pStyle w:val="ConsPlusNormal"/>
              <w:jc w:val="center"/>
            </w:pPr>
            <w:r>
              <w:t>4078,6</w:t>
            </w:r>
          </w:p>
        </w:tc>
        <w:tc>
          <w:tcPr>
            <w:tcW w:w="1304" w:type="dxa"/>
          </w:tcPr>
          <w:p w:rsidR="00455935" w:rsidRDefault="00455935">
            <w:pPr>
              <w:pStyle w:val="ConsPlusNormal"/>
              <w:jc w:val="center"/>
            </w:pPr>
            <w:r>
              <w:t>36848,4</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5567,9</w:t>
            </w:r>
          </w:p>
        </w:tc>
        <w:tc>
          <w:tcPr>
            <w:tcW w:w="1191" w:type="dxa"/>
          </w:tcPr>
          <w:p w:rsidR="00455935" w:rsidRDefault="00455935">
            <w:pPr>
              <w:pStyle w:val="ConsPlusNormal"/>
              <w:jc w:val="center"/>
            </w:pPr>
            <w:r>
              <w:t>3040,0</w:t>
            </w:r>
          </w:p>
        </w:tc>
        <w:tc>
          <w:tcPr>
            <w:tcW w:w="1191" w:type="dxa"/>
          </w:tcPr>
          <w:p w:rsidR="00455935" w:rsidRDefault="00455935">
            <w:pPr>
              <w:pStyle w:val="ConsPlusNormal"/>
              <w:jc w:val="center"/>
            </w:pPr>
            <w:r>
              <w:t>857,5</w:t>
            </w:r>
          </w:p>
        </w:tc>
        <w:tc>
          <w:tcPr>
            <w:tcW w:w="1224" w:type="dxa"/>
          </w:tcPr>
          <w:p w:rsidR="00455935" w:rsidRDefault="00455935">
            <w:pPr>
              <w:pStyle w:val="ConsPlusNormal"/>
              <w:jc w:val="center"/>
            </w:pPr>
            <w:r>
              <w:t>278,4</w:t>
            </w:r>
          </w:p>
        </w:tc>
        <w:tc>
          <w:tcPr>
            <w:tcW w:w="1304" w:type="dxa"/>
          </w:tcPr>
          <w:p w:rsidR="00455935" w:rsidRDefault="00455935">
            <w:pPr>
              <w:pStyle w:val="ConsPlusNormal"/>
              <w:jc w:val="center"/>
            </w:pPr>
            <w:r>
              <w:t>1392,0</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643651,1</w:t>
            </w:r>
          </w:p>
        </w:tc>
        <w:tc>
          <w:tcPr>
            <w:tcW w:w="1191" w:type="dxa"/>
            <w:tcBorders>
              <w:bottom w:val="nil"/>
            </w:tcBorders>
          </w:tcPr>
          <w:p w:rsidR="00455935" w:rsidRDefault="00455935">
            <w:pPr>
              <w:pStyle w:val="ConsPlusNormal"/>
              <w:jc w:val="center"/>
            </w:pPr>
            <w:r>
              <w:t>237007,4</w:t>
            </w:r>
          </w:p>
        </w:tc>
        <w:tc>
          <w:tcPr>
            <w:tcW w:w="1191" w:type="dxa"/>
            <w:tcBorders>
              <w:bottom w:val="nil"/>
            </w:tcBorders>
          </w:tcPr>
          <w:p w:rsidR="00455935" w:rsidRDefault="00455935">
            <w:pPr>
              <w:pStyle w:val="ConsPlusNormal"/>
              <w:jc w:val="center"/>
            </w:pPr>
            <w:r>
              <w:t>223078,6</w:t>
            </w:r>
          </w:p>
        </w:tc>
        <w:tc>
          <w:tcPr>
            <w:tcW w:w="1224" w:type="dxa"/>
            <w:tcBorders>
              <w:bottom w:val="nil"/>
            </w:tcBorders>
          </w:tcPr>
          <w:p w:rsidR="00455935" w:rsidRDefault="00455935">
            <w:pPr>
              <w:pStyle w:val="ConsPlusNormal"/>
              <w:jc w:val="center"/>
            </w:pPr>
            <w:r>
              <w:t>82623,5</w:t>
            </w:r>
          </w:p>
        </w:tc>
        <w:tc>
          <w:tcPr>
            <w:tcW w:w="1304" w:type="dxa"/>
            <w:tcBorders>
              <w:bottom w:val="nil"/>
            </w:tcBorders>
          </w:tcPr>
          <w:p w:rsidR="00455935" w:rsidRDefault="00455935">
            <w:pPr>
              <w:pStyle w:val="ConsPlusNormal"/>
              <w:jc w:val="center"/>
            </w:pPr>
            <w:r>
              <w:t>100941,6</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53" w:history="1">
              <w:r>
                <w:rPr>
                  <w:color w:val="0000FF"/>
                </w:rPr>
                <w:t>N 305</w:t>
              </w:r>
            </w:hyperlink>
            <w:r>
              <w:t xml:space="preserve">, от 08.12.2020 </w:t>
            </w:r>
            <w:hyperlink r:id="rId54" w:history="1">
              <w:r>
                <w:rPr>
                  <w:color w:val="0000FF"/>
                </w:rPr>
                <w:t>N 810</w:t>
              </w:r>
            </w:hyperlink>
            <w:r>
              <w:t xml:space="preserve">, от 26.04.2021 </w:t>
            </w:r>
            <w:hyperlink r:id="rId55" w:history="1">
              <w:r>
                <w:rPr>
                  <w:color w:val="0000FF"/>
                </w:rPr>
                <w:t>N 231</w:t>
              </w:r>
            </w:hyperlink>
            <w:r>
              <w:t xml:space="preserve">, от 23.08.2021 </w:t>
            </w:r>
            <w:hyperlink r:id="rId56" w:history="1">
              <w:r>
                <w:rPr>
                  <w:color w:val="0000FF"/>
                </w:rPr>
                <w:t>N 526</w:t>
              </w:r>
            </w:hyperlink>
            <w:r>
              <w:t>,</w:t>
            </w:r>
          </w:p>
          <w:p w:rsidR="00455935" w:rsidRDefault="00455935">
            <w:pPr>
              <w:pStyle w:val="ConsPlusNormal"/>
              <w:jc w:val="both"/>
            </w:pPr>
            <w:r>
              <w:t xml:space="preserve">от 19.11.2021 </w:t>
            </w:r>
            <w:hyperlink r:id="rId57" w:history="1">
              <w:r>
                <w:rPr>
                  <w:color w:val="0000FF"/>
                </w:rPr>
                <w:t>N 811</w:t>
              </w:r>
            </w:hyperlink>
            <w:r>
              <w:t xml:space="preserve">, от 25.04.2022 </w:t>
            </w:r>
            <w:hyperlink r:id="rId58"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2" w:name="P551"/>
            <w:bookmarkEnd w:id="2"/>
            <w:r>
              <w:t>1.2.1.1</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w:t>
            </w:r>
            <w:r>
              <w:lastRenderedPageBreak/>
              <w:t xml:space="preserve">расходных обязательств муниципальных образований Краснодарского края по организации благоустройства сельских территорий, за исключением мероприятий, предусмотренных </w:t>
            </w:r>
            <w:hyperlink w:anchor="P377" w:history="1">
              <w:r>
                <w:rPr>
                  <w:color w:val="0000FF"/>
                </w:rPr>
                <w:t>подпунктом 1.1.1.2 пункта 1.1.1</w:t>
              </w:r>
            </w:hyperlink>
            <w:r>
              <w:t xml:space="preserve"> настоящего Перечня</w:t>
            </w:r>
          </w:p>
        </w:tc>
        <w:tc>
          <w:tcPr>
            <w:tcW w:w="510" w:type="dxa"/>
            <w:vMerge w:val="restart"/>
            <w:tcBorders>
              <w:bottom w:val="nil"/>
            </w:tcBorders>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71631,5</w:t>
            </w:r>
          </w:p>
        </w:tc>
        <w:tc>
          <w:tcPr>
            <w:tcW w:w="1191" w:type="dxa"/>
          </w:tcPr>
          <w:p w:rsidR="00455935" w:rsidRDefault="00455935">
            <w:pPr>
              <w:pStyle w:val="ConsPlusNormal"/>
              <w:jc w:val="center"/>
            </w:pPr>
            <w:r>
              <w:t>34925,7</w:t>
            </w:r>
          </w:p>
        </w:tc>
        <w:tc>
          <w:tcPr>
            <w:tcW w:w="1191" w:type="dxa"/>
          </w:tcPr>
          <w:p w:rsidR="00455935" w:rsidRDefault="00455935">
            <w:pPr>
              <w:pStyle w:val="ConsPlusNormal"/>
              <w:jc w:val="center"/>
            </w:pPr>
            <w:r>
              <w:t>13611,5</w:t>
            </w:r>
          </w:p>
        </w:tc>
        <w:tc>
          <w:tcPr>
            <w:tcW w:w="1224" w:type="dxa"/>
          </w:tcPr>
          <w:p w:rsidR="00455935" w:rsidRDefault="00455935">
            <w:pPr>
              <w:pStyle w:val="ConsPlusNormal"/>
              <w:jc w:val="center"/>
            </w:pPr>
            <w:r>
              <w:t>2452,6</w:t>
            </w:r>
          </w:p>
        </w:tc>
        <w:tc>
          <w:tcPr>
            <w:tcW w:w="1304" w:type="dxa"/>
          </w:tcPr>
          <w:p w:rsidR="00455935" w:rsidRDefault="00455935">
            <w:pPr>
              <w:pStyle w:val="ConsPlusNormal"/>
              <w:jc w:val="center"/>
            </w:pPr>
            <w:r>
              <w:t>20641,7</w:t>
            </w:r>
          </w:p>
        </w:tc>
        <w:tc>
          <w:tcPr>
            <w:tcW w:w="1984" w:type="dxa"/>
          </w:tcPr>
          <w:p w:rsidR="00455935" w:rsidRDefault="00455935">
            <w:pPr>
              <w:pStyle w:val="ConsPlusNormal"/>
            </w:pPr>
            <w:r>
              <w:t xml:space="preserve">количество </w:t>
            </w:r>
            <w:r>
              <w:lastRenderedPageBreak/>
              <w:t>реализованных проектов по благоустройству сельских территорий - 35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294624,3</w:t>
            </w:r>
          </w:p>
        </w:tc>
        <w:tc>
          <w:tcPr>
            <w:tcW w:w="1191" w:type="dxa"/>
          </w:tcPr>
          <w:p w:rsidR="00455935" w:rsidRDefault="00455935">
            <w:pPr>
              <w:pStyle w:val="ConsPlusNormal"/>
              <w:jc w:val="center"/>
            </w:pPr>
            <w:r>
              <w:t>168504,7</w:t>
            </w:r>
          </w:p>
        </w:tc>
        <w:tc>
          <w:tcPr>
            <w:tcW w:w="1191" w:type="dxa"/>
          </w:tcPr>
          <w:p w:rsidR="00455935" w:rsidRDefault="00455935">
            <w:pPr>
              <w:pStyle w:val="ConsPlusNormal"/>
              <w:jc w:val="center"/>
            </w:pPr>
            <w:r>
              <w:t>38691,8</w:t>
            </w:r>
          </w:p>
        </w:tc>
        <w:tc>
          <w:tcPr>
            <w:tcW w:w="1224" w:type="dxa"/>
          </w:tcPr>
          <w:p w:rsidR="00455935" w:rsidRDefault="00455935">
            <w:pPr>
              <w:pStyle w:val="ConsPlusNormal"/>
              <w:jc w:val="center"/>
            </w:pPr>
            <w:r>
              <w:t>70739,7</w:t>
            </w:r>
          </w:p>
        </w:tc>
        <w:tc>
          <w:tcPr>
            <w:tcW w:w="1304" w:type="dxa"/>
          </w:tcPr>
          <w:p w:rsidR="00455935" w:rsidRDefault="00455935">
            <w:pPr>
              <w:pStyle w:val="ConsPlusNormal"/>
              <w:jc w:val="center"/>
            </w:pPr>
            <w:r>
              <w:t>16688,1</w:t>
            </w:r>
          </w:p>
        </w:tc>
        <w:tc>
          <w:tcPr>
            <w:tcW w:w="1984" w:type="dxa"/>
          </w:tcPr>
          <w:p w:rsidR="00455935" w:rsidRDefault="00455935">
            <w:pPr>
              <w:pStyle w:val="ConsPlusNormal"/>
            </w:pPr>
            <w:r>
              <w:t>количество реализованных проектов по благоустройству сельских территорий - 241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170341,8</w:t>
            </w:r>
          </w:p>
        </w:tc>
        <w:tc>
          <w:tcPr>
            <w:tcW w:w="1191" w:type="dxa"/>
          </w:tcPr>
          <w:p w:rsidR="00455935" w:rsidRDefault="00455935">
            <w:pPr>
              <w:pStyle w:val="ConsPlusNormal"/>
              <w:jc w:val="center"/>
            </w:pPr>
            <w:r>
              <w:t>30537,0</w:t>
            </w:r>
          </w:p>
        </w:tc>
        <w:tc>
          <w:tcPr>
            <w:tcW w:w="1191" w:type="dxa"/>
          </w:tcPr>
          <w:p w:rsidR="00455935" w:rsidRDefault="00455935">
            <w:pPr>
              <w:pStyle w:val="ConsPlusNormal"/>
              <w:jc w:val="center"/>
            </w:pPr>
            <w:r>
              <w:t>98877,8</w:t>
            </w:r>
          </w:p>
        </w:tc>
        <w:tc>
          <w:tcPr>
            <w:tcW w:w="1224" w:type="dxa"/>
          </w:tcPr>
          <w:p w:rsidR="00455935" w:rsidRDefault="00455935">
            <w:pPr>
              <w:pStyle w:val="ConsPlusNormal"/>
              <w:jc w:val="center"/>
            </w:pPr>
            <w:r>
              <w:t>4078,6</w:t>
            </w:r>
          </w:p>
        </w:tc>
        <w:tc>
          <w:tcPr>
            <w:tcW w:w="1304" w:type="dxa"/>
          </w:tcPr>
          <w:p w:rsidR="00455935" w:rsidRDefault="00455935">
            <w:pPr>
              <w:pStyle w:val="ConsPlusNormal"/>
              <w:jc w:val="center"/>
            </w:pPr>
            <w:r>
              <w:t>36848,4</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- 111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- 20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- 18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5567,9</w:t>
            </w:r>
          </w:p>
        </w:tc>
        <w:tc>
          <w:tcPr>
            <w:tcW w:w="1191" w:type="dxa"/>
          </w:tcPr>
          <w:p w:rsidR="00455935" w:rsidRDefault="00455935">
            <w:pPr>
              <w:pStyle w:val="ConsPlusNormal"/>
              <w:jc w:val="center"/>
            </w:pPr>
            <w:r>
              <w:t>3040,0</w:t>
            </w:r>
          </w:p>
        </w:tc>
        <w:tc>
          <w:tcPr>
            <w:tcW w:w="1191" w:type="dxa"/>
          </w:tcPr>
          <w:p w:rsidR="00455935" w:rsidRDefault="00455935">
            <w:pPr>
              <w:pStyle w:val="ConsPlusNormal"/>
              <w:jc w:val="center"/>
            </w:pPr>
            <w:r>
              <w:t>857,5</w:t>
            </w:r>
          </w:p>
        </w:tc>
        <w:tc>
          <w:tcPr>
            <w:tcW w:w="1224" w:type="dxa"/>
          </w:tcPr>
          <w:p w:rsidR="00455935" w:rsidRDefault="00455935">
            <w:pPr>
              <w:pStyle w:val="ConsPlusNormal"/>
              <w:jc w:val="center"/>
            </w:pPr>
            <w:r>
              <w:t>278,4</w:t>
            </w:r>
          </w:p>
        </w:tc>
        <w:tc>
          <w:tcPr>
            <w:tcW w:w="1304" w:type="dxa"/>
          </w:tcPr>
          <w:p w:rsidR="00455935" w:rsidRDefault="00455935">
            <w:pPr>
              <w:pStyle w:val="ConsPlusNormal"/>
              <w:jc w:val="center"/>
            </w:pPr>
            <w:r>
              <w:t>1392,0</w:t>
            </w:r>
          </w:p>
        </w:tc>
        <w:tc>
          <w:tcPr>
            <w:tcW w:w="1984" w:type="dxa"/>
          </w:tcPr>
          <w:p w:rsidR="00455935" w:rsidRDefault="00455935">
            <w:pPr>
              <w:pStyle w:val="ConsPlusNormal"/>
            </w:pPr>
            <w:r>
              <w:t>количество реализованных проектов по благоустройству сельских территорий - 3 единицы</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643651,1</w:t>
            </w:r>
          </w:p>
        </w:tc>
        <w:tc>
          <w:tcPr>
            <w:tcW w:w="1191" w:type="dxa"/>
            <w:tcBorders>
              <w:bottom w:val="nil"/>
            </w:tcBorders>
          </w:tcPr>
          <w:p w:rsidR="00455935" w:rsidRDefault="00455935">
            <w:pPr>
              <w:pStyle w:val="ConsPlusNormal"/>
              <w:jc w:val="center"/>
            </w:pPr>
            <w:r>
              <w:t>237007,4</w:t>
            </w:r>
          </w:p>
        </w:tc>
        <w:tc>
          <w:tcPr>
            <w:tcW w:w="1191" w:type="dxa"/>
            <w:tcBorders>
              <w:bottom w:val="nil"/>
            </w:tcBorders>
          </w:tcPr>
          <w:p w:rsidR="00455935" w:rsidRDefault="00455935">
            <w:pPr>
              <w:pStyle w:val="ConsPlusNormal"/>
              <w:jc w:val="center"/>
            </w:pPr>
            <w:r>
              <w:t>223078,6</w:t>
            </w:r>
          </w:p>
        </w:tc>
        <w:tc>
          <w:tcPr>
            <w:tcW w:w="1224" w:type="dxa"/>
            <w:tcBorders>
              <w:bottom w:val="nil"/>
            </w:tcBorders>
          </w:tcPr>
          <w:p w:rsidR="00455935" w:rsidRDefault="00455935">
            <w:pPr>
              <w:pStyle w:val="ConsPlusNormal"/>
              <w:jc w:val="center"/>
            </w:pPr>
            <w:r>
              <w:t>82623,5</w:t>
            </w:r>
          </w:p>
        </w:tc>
        <w:tc>
          <w:tcPr>
            <w:tcW w:w="1304" w:type="dxa"/>
            <w:tcBorders>
              <w:bottom w:val="nil"/>
            </w:tcBorders>
          </w:tcPr>
          <w:p w:rsidR="00455935" w:rsidRDefault="00455935">
            <w:pPr>
              <w:pStyle w:val="ConsPlusNormal"/>
              <w:jc w:val="center"/>
            </w:pPr>
            <w:r>
              <w:t>100941,6</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59" w:history="1">
              <w:r>
                <w:rPr>
                  <w:color w:val="0000FF"/>
                </w:rPr>
                <w:t>N 305</w:t>
              </w:r>
            </w:hyperlink>
            <w:r>
              <w:t xml:space="preserve">, от 08.12.2020 </w:t>
            </w:r>
            <w:hyperlink r:id="rId60" w:history="1">
              <w:r>
                <w:rPr>
                  <w:color w:val="0000FF"/>
                </w:rPr>
                <w:t>N 810</w:t>
              </w:r>
            </w:hyperlink>
            <w:r>
              <w:t xml:space="preserve">, от 26.04.2021 </w:t>
            </w:r>
            <w:hyperlink r:id="rId61" w:history="1">
              <w:r>
                <w:rPr>
                  <w:color w:val="0000FF"/>
                </w:rPr>
                <w:t>N 231</w:t>
              </w:r>
            </w:hyperlink>
            <w:r>
              <w:t xml:space="preserve">, от 23.08.2021 </w:t>
            </w:r>
            <w:hyperlink r:id="rId62" w:history="1">
              <w:r>
                <w:rPr>
                  <w:color w:val="0000FF"/>
                </w:rPr>
                <w:t>N 526</w:t>
              </w:r>
            </w:hyperlink>
            <w:r>
              <w:t>,</w:t>
            </w:r>
          </w:p>
          <w:p w:rsidR="00455935" w:rsidRDefault="00455935">
            <w:pPr>
              <w:pStyle w:val="ConsPlusNormal"/>
              <w:jc w:val="both"/>
            </w:pPr>
            <w:r>
              <w:t xml:space="preserve">от 19.11.2021 </w:t>
            </w:r>
            <w:hyperlink r:id="rId63" w:history="1">
              <w:r>
                <w:rPr>
                  <w:color w:val="0000FF"/>
                </w:rPr>
                <w:t>N 811</w:t>
              </w:r>
            </w:hyperlink>
            <w:r>
              <w:t xml:space="preserve">, от 25.04.2022 </w:t>
            </w:r>
            <w:hyperlink r:id="rId64"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1.2.2</w:t>
            </w:r>
          </w:p>
        </w:tc>
        <w:tc>
          <w:tcPr>
            <w:tcW w:w="2098" w:type="dxa"/>
            <w:vMerge w:val="restart"/>
            <w:tcBorders>
              <w:bottom w:val="nil"/>
            </w:tcBorders>
          </w:tcPr>
          <w:p w:rsidR="00455935" w:rsidRDefault="00455935">
            <w:pPr>
              <w:pStyle w:val="ConsPlusNormal"/>
              <w:jc w:val="both"/>
            </w:pPr>
            <w:r>
              <w:t>Развитие инженерной инфраструктуры на сельских территориях,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152332,3</w:t>
            </w:r>
          </w:p>
        </w:tc>
        <w:tc>
          <w:tcPr>
            <w:tcW w:w="1191" w:type="dxa"/>
          </w:tcPr>
          <w:p w:rsidR="00455935" w:rsidRDefault="00455935">
            <w:pPr>
              <w:pStyle w:val="ConsPlusNormal"/>
              <w:jc w:val="center"/>
            </w:pPr>
            <w:r>
              <w:t>63514,3</w:t>
            </w:r>
          </w:p>
        </w:tc>
        <w:tc>
          <w:tcPr>
            <w:tcW w:w="1191" w:type="dxa"/>
          </w:tcPr>
          <w:p w:rsidR="00455935" w:rsidRDefault="00455935">
            <w:pPr>
              <w:pStyle w:val="ConsPlusNormal"/>
              <w:jc w:val="center"/>
            </w:pPr>
            <w:r>
              <w:t>83626,7</w:t>
            </w:r>
          </w:p>
        </w:tc>
        <w:tc>
          <w:tcPr>
            <w:tcW w:w="1224" w:type="dxa"/>
          </w:tcPr>
          <w:p w:rsidR="00455935" w:rsidRDefault="00455935">
            <w:pPr>
              <w:pStyle w:val="ConsPlusNormal"/>
              <w:jc w:val="center"/>
            </w:pPr>
            <w:r>
              <w:t>5191,3</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152332,3</w:t>
            </w:r>
          </w:p>
        </w:tc>
        <w:tc>
          <w:tcPr>
            <w:tcW w:w="1191" w:type="dxa"/>
            <w:tcBorders>
              <w:bottom w:val="nil"/>
            </w:tcBorders>
          </w:tcPr>
          <w:p w:rsidR="00455935" w:rsidRDefault="00455935">
            <w:pPr>
              <w:pStyle w:val="ConsPlusNormal"/>
              <w:jc w:val="center"/>
            </w:pPr>
            <w:r>
              <w:t>63514,3</w:t>
            </w:r>
          </w:p>
        </w:tc>
        <w:tc>
          <w:tcPr>
            <w:tcW w:w="1191" w:type="dxa"/>
            <w:tcBorders>
              <w:bottom w:val="nil"/>
            </w:tcBorders>
          </w:tcPr>
          <w:p w:rsidR="00455935" w:rsidRDefault="00455935">
            <w:pPr>
              <w:pStyle w:val="ConsPlusNormal"/>
              <w:jc w:val="center"/>
            </w:pPr>
            <w:r>
              <w:t>83626,7</w:t>
            </w:r>
          </w:p>
        </w:tc>
        <w:tc>
          <w:tcPr>
            <w:tcW w:w="1224" w:type="dxa"/>
            <w:tcBorders>
              <w:bottom w:val="nil"/>
            </w:tcBorders>
          </w:tcPr>
          <w:p w:rsidR="00455935" w:rsidRDefault="00455935">
            <w:pPr>
              <w:pStyle w:val="ConsPlusNormal"/>
              <w:jc w:val="center"/>
            </w:pPr>
            <w:r>
              <w:t>5191,3</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5"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Pr>
          <w:p w:rsidR="00455935" w:rsidRDefault="00455935">
            <w:pPr>
              <w:pStyle w:val="ConsPlusNormal"/>
              <w:jc w:val="center"/>
            </w:pPr>
            <w:bookmarkStart w:id="3" w:name="P718"/>
            <w:bookmarkEnd w:id="3"/>
            <w:r>
              <w:t>1.2.2.1</w:t>
            </w:r>
          </w:p>
        </w:tc>
        <w:tc>
          <w:tcPr>
            <w:tcW w:w="2098" w:type="dxa"/>
            <w:vMerge w:val="restart"/>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развитие газификации на сельских территориях (строительство (реконструкция, модернизация) распределительных </w:t>
            </w:r>
            <w:r>
              <w:lastRenderedPageBreak/>
              <w:t xml:space="preserve">газовых сетей), за исключением мероприятий, предусмотренных </w:t>
            </w:r>
            <w:hyperlink w:anchor="P377" w:history="1">
              <w:r>
                <w:rPr>
                  <w:color w:val="0000FF"/>
                </w:rPr>
                <w:t>подпунктом 1.1.1.2 пункта 1.1.1</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15077,1</w:t>
            </w:r>
          </w:p>
        </w:tc>
        <w:tc>
          <w:tcPr>
            <w:tcW w:w="1191" w:type="dxa"/>
          </w:tcPr>
          <w:p w:rsidR="00455935" w:rsidRDefault="00455935">
            <w:pPr>
              <w:pStyle w:val="ConsPlusNormal"/>
              <w:jc w:val="center"/>
            </w:pPr>
            <w:r>
              <w:t>9855,3</w:t>
            </w:r>
          </w:p>
        </w:tc>
        <w:tc>
          <w:tcPr>
            <w:tcW w:w="1191" w:type="dxa"/>
          </w:tcPr>
          <w:p w:rsidR="00455935" w:rsidRDefault="00455935">
            <w:pPr>
              <w:pStyle w:val="ConsPlusNormal"/>
              <w:jc w:val="center"/>
            </w:pPr>
            <w:r>
              <w:t>4549,3</w:t>
            </w:r>
          </w:p>
        </w:tc>
        <w:tc>
          <w:tcPr>
            <w:tcW w:w="1224" w:type="dxa"/>
          </w:tcPr>
          <w:p w:rsidR="00455935" w:rsidRDefault="00455935">
            <w:pPr>
              <w:pStyle w:val="ConsPlusNormal"/>
              <w:jc w:val="center"/>
            </w:pPr>
            <w:r>
              <w:t>672,5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протяженность построенных (реконструированных, модернизированных) распределительных газовых сетей - 9,4 км</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всего</w:t>
            </w:r>
          </w:p>
        </w:tc>
        <w:tc>
          <w:tcPr>
            <w:tcW w:w="1247" w:type="dxa"/>
          </w:tcPr>
          <w:p w:rsidR="00455935" w:rsidRDefault="00455935">
            <w:pPr>
              <w:pStyle w:val="ConsPlusNormal"/>
              <w:jc w:val="center"/>
            </w:pPr>
            <w:r>
              <w:t>15077,1</w:t>
            </w:r>
          </w:p>
        </w:tc>
        <w:tc>
          <w:tcPr>
            <w:tcW w:w="1191" w:type="dxa"/>
          </w:tcPr>
          <w:p w:rsidR="00455935" w:rsidRDefault="00455935">
            <w:pPr>
              <w:pStyle w:val="ConsPlusNormal"/>
              <w:jc w:val="center"/>
            </w:pPr>
            <w:r>
              <w:t>9855,3</w:t>
            </w:r>
          </w:p>
        </w:tc>
        <w:tc>
          <w:tcPr>
            <w:tcW w:w="1191" w:type="dxa"/>
          </w:tcPr>
          <w:p w:rsidR="00455935" w:rsidRDefault="00455935">
            <w:pPr>
              <w:pStyle w:val="ConsPlusNormal"/>
              <w:jc w:val="center"/>
            </w:pPr>
            <w:r>
              <w:t>4549,3</w:t>
            </w:r>
          </w:p>
        </w:tc>
        <w:tc>
          <w:tcPr>
            <w:tcW w:w="1224" w:type="dxa"/>
          </w:tcPr>
          <w:p w:rsidR="00455935" w:rsidRDefault="00455935">
            <w:pPr>
              <w:pStyle w:val="ConsPlusNormal"/>
              <w:jc w:val="center"/>
            </w:pPr>
            <w:r>
              <w:t>672,5</w:t>
            </w:r>
          </w:p>
        </w:tc>
        <w:tc>
          <w:tcPr>
            <w:tcW w:w="1304" w:type="dxa"/>
          </w:tcPr>
          <w:p w:rsidR="00455935" w:rsidRDefault="00455935">
            <w:pPr>
              <w:pStyle w:val="ConsPlusNormal"/>
            </w:pP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val="restart"/>
            <w:tcBorders>
              <w:bottom w:val="nil"/>
            </w:tcBorders>
          </w:tcPr>
          <w:p w:rsidR="00455935" w:rsidRDefault="00455935">
            <w:pPr>
              <w:pStyle w:val="ConsPlusNormal"/>
              <w:jc w:val="center"/>
            </w:pPr>
            <w:bookmarkStart w:id="4" w:name="P799"/>
            <w:bookmarkEnd w:id="4"/>
            <w:r>
              <w:t>1.2.2.2</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развитие водоснабжения на сельских территориях (строительство (реконструкция, модернизация) локальных водопроводов), за исключением мероприятий, </w:t>
            </w:r>
            <w:r>
              <w:lastRenderedPageBreak/>
              <w:t xml:space="preserve">предусмотренных </w:t>
            </w:r>
            <w:hyperlink w:anchor="P377" w:history="1">
              <w:r>
                <w:rPr>
                  <w:color w:val="0000FF"/>
                </w:rPr>
                <w:t>подпунктом 1.1.1.2 пункта 1.1.1</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Borders>
              <w:bottom w:val="nil"/>
            </w:tcBorders>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20044,5</w:t>
            </w:r>
          </w:p>
        </w:tc>
        <w:tc>
          <w:tcPr>
            <w:tcW w:w="1191" w:type="dxa"/>
          </w:tcPr>
          <w:p w:rsidR="00455935" w:rsidRDefault="00455935">
            <w:pPr>
              <w:pStyle w:val="ConsPlusNormal"/>
              <w:jc w:val="center"/>
            </w:pPr>
            <w:r>
              <w:t>11998,6</w:t>
            </w:r>
          </w:p>
        </w:tc>
        <w:tc>
          <w:tcPr>
            <w:tcW w:w="1191" w:type="dxa"/>
          </w:tcPr>
          <w:p w:rsidR="00455935" w:rsidRDefault="00455935">
            <w:pPr>
              <w:pStyle w:val="ConsPlusNormal"/>
              <w:jc w:val="center"/>
            </w:pPr>
            <w:r>
              <w:t>7043,5</w:t>
            </w:r>
          </w:p>
        </w:tc>
        <w:tc>
          <w:tcPr>
            <w:tcW w:w="1224" w:type="dxa"/>
          </w:tcPr>
          <w:p w:rsidR="00455935" w:rsidRDefault="00455935">
            <w:pPr>
              <w:pStyle w:val="ConsPlusNormal"/>
              <w:jc w:val="center"/>
            </w:pPr>
            <w:r>
              <w:t>1002,4</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протяженность построенных (реконструированных, модернизированных) локальных водопроводов - 10,39 км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20044,5</w:t>
            </w:r>
          </w:p>
        </w:tc>
        <w:tc>
          <w:tcPr>
            <w:tcW w:w="1191" w:type="dxa"/>
            <w:tcBorders>
              <w:bottom w:val="nil"/>
            </w:tcBorders>
          </w:tcPr>
          <w:p w:rsidR="00455935" w:rsidRDefault="00455935">
            <w:pPr>
              <w:pStyle w:val="ConsPlusNormal"/>
              <w:jc w:val="center"/>
            </w:pPr>
            <w:r>
              <w:t>11998,6</w:t>
            </w:r>
          </w:p>
        </w:tc>
        <w:tc>
          <w:tcPr>
            <w:tcW w:w="1191" w:type="dxa"/>
            <w:tcBorders>
              <w:bottom w:val="nil"/>
            </w:tcBorders>
          </w:tcPr>
          <w:p w:rsidR="00455935" w:rsidRDefault="00455935">
            <w:pPr>
              <w:pStyle w:val="ConsPlusNormal"/>
              <w:jc w:val="center"/>
            </w:pPr>
            <w:r>
              <w:t>7043,5</w:t>
            </w:r>
          </w:p>
        </w:tc>
        <w:tc>
          <w:tcPr>
            <w:tcW w:w="1224" w:type="dxa"/>
            <w:tcBorders>
              <w:bottom w:val="nil"/>
            </w:tcBorders>
          </w:tcPr>
          <w:p w:rsidR="00455935" w:rsidRDefault="00455935">
            <w:pPr>
              <w:pStyle w:val="ConsPlusNormal"/>
              <w:jc w:val="center"/>
            </w:pPr>
            <w:r>
              <w:t>1002,4</w:t>
            </w:r>
          </w:p>
        </w:tc>
        <w:tc>
          <w:tcPr>
            <w:tcW w:w="1304" w:type="dxa"/>
            <w:tcBorders>
              <w:bottom w:val="nil"/>
            </w:tcBorders>
          </w:tcPr>
          <w:p w:rsidR="00455935" w:rsidRDefault="00455935">
            <w:pPr>
              <w:pStyle w:val="ConsPlusNormal"/>
            </w:pP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6"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Borders>
              <w:bottom w:val="nil"/>
            </w:tcBorders>
          </w:tcPr>
          <w:p w:rsidR="00455935" w:rsidRDefault="00455935">
            <w:pPr>
              <w:pStyle w:val="ConsPlusNormal"/>
              <w:jc w:val="center"/>
            </w:pPr>
            <w:r>
              <w:t>1.2.2.3</w:t>
            </w:r>
          </w:p>
        </w:tc>
        <w:tc>
          <w:tcPr>
            <w:tcW w:w="2098" w:type="dxa"/>
            <w:vMerge w:val="restart"/>
            <w:tcBorders>
              <w:bottom w:val="nil"/>
            </w:tcBorders>
          </w:tcPr>
          <w:p w:rsidR="00455935" w:rsidRDefault="00455935">
            <w:pPr>
              <w:pStyle w:val="ConsPlusNormal"/>
              <w:jc w:val="both"/>
            </w:pPr>
            <w:r>
              <w:t>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реализации проектов комплексного обустройства площадок под компактную жилищную застройку на сельских территориях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117210,7</w:t>
            </w:r>
          </w:p>
        </w:tc>
        <w:tc>
          <w:tcPr>
            <w:tcW w:w="1191" w:type="dxa"/>
          </w:tcPr>
          <w:p w:rsidR="00455935" w:rsidRDefault="00455935">
            <w:pPr>
              <w:pStyle w:val="ConsPlusNormal"/>
              <w:jc w:val="center"/>
            </w:pPr>
            <w:r>
              <w:t>41660,4</w:t>
            </w:r>
          </w:p>
        </w:tc>
        <w:tc>
          <w:tcPr>
            <w:tcW w:w="1191" w:type="dxa"/>
          </w:tcPr>
          <w:p w:rsidR="00455935" w:rsidRDefault="00455935">
            <w:pPr>
              <w:pStyle w:val="ConsPlusNormal"/>
              <w:jc w:val="center"/>
            </w:pPr>
            <w:r>
              <w:t>72033,9</w:t>
            </w:r>
          </w:p>
        </w:tc>
        <w:tc>
          <w:tcPr>
            <w:tcW w:w="1224" w:type="dxa"/>
          </w:tcPr>
          <w:p w:rsidR="00455935" w:rsidRDefault="00455935">
            <w:pPr>
              <w:pStyle w:val="ConsPlusNormal"/>
              <w:jc w:val="center"/>
            </w:pPr>
            <w:r>
              <w:t>3516,4</w:t>
            </w:r>
          </w:p>
        </w:tc>
        <w:tc>
          <w:tcPr>
            <w:tcW w:w="1304" w:type="dxa"/>
          </w:tcPr>
          <w:p w:rsidR="00455935" w:rsidRDefault="00455935">
            <w:pPr>
              <w:pStyle w:val="ConsPlusNormal"/>
            </w:pPr>
          </w:p>
        </w:tc>
        <w:tc>
          <w:tcPr>
            <w:tcW w:w="1984" w:type="dxa"/>
          </w:tcPr>
          <w:p w:rsidR="00455935" w:rsidRDefault="00455935">
            <w:pPr>
              <w:pStyle w:val="ConsPlusNormal"/>
            </w:pPr>
            <w:r>
              <w:t>количество реализованных проектов комплексного обустройства 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117210,7</w:t>
            </w:r>
          </w:p>
        </w:tc>
        <w:tc>
          <w:tcPr>
            <w:tcW w:w="1191" w:type="dxa"/>
            <w:tcBorders>
              <w:bottom w:val="nil"/>
            </w:tcBorders>
          </w:tcPr>
          <w:p w:rsidR="00455935" w:rsidRDefault="00455935">
            <w:pPr>
              <w:pStyle w:val="ConsPlusNormal"/>
              <w:jc w:val="center"/>
            </w:pPr>
            <w:r>
              <w:t>41660,4</w:t>
            </w:r>
          </w:p>
        </w:tc>
        <w:tc>
          <w:tcPr>
            <w:tcW w:w="1191" w:type="dxa"/>
            <w:tcBorders>
              <w:bottom w:val="nil"/>
            </w:tcBorders>
          </w:tcPr>
          <w:p w:rsidR="00455935" w:rsidRDefault="00455935">
            <w:pPr>
              <w:pStyle w:val="ConsPlusNormal"/>
              <w:jc w:val="center"/>
            </w:pPr>
            <w:r>
              <w:t>72033,9</w:t>
            </w:r>
          </w:p>
        </w:tc>
        <w:tc>
          <w:tcPr>
            <w:tcW w:w="1224" w:type="dxa"/>
            <w:tcBorders>
              <w:bottom w:val="nil"/>
            </w:tcBorders>
          </w:tcPr>
          <w:p w:rsidR="00455935" w:rsidRDefault="00455935">
            <w:pPr>
              <w:pStyle w:val="ConsPlusNormal"/>
              <w:jc w:val="center"/>
            </w:pPr>
            <w:r>
              <w:t>3516,4</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7"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Borders>
              <w:bottom w:val="nil"/>
            </w:tcBorders>
          </w:tcPr>
          <w:p w:rsidR="00455935" w:rsidRDefault="00455935">
            <w:pPr>
              <w:pStyle w:val="ConsPlusNormal"/>
              <w:jc w:val="center"/>
            </w:pPr>
            <w:r>
              <w:t>1.2.3</w:t>
            </w:r>
          </w:p>
        </w:tc>
        <w:tc>
          <w:tcPr>
            <w:tcW w:w="2098" w:type="dxa"/>
            <w:vMerge w:val="restart"/>
            <w:tcBorders>
              <w:bottom w:val="nil"/>
            </w:tcBorders>
          </w:tcPr>
          <w:p w:rsidR="00455935" w:rsidRDefault="00455935">
            <w:pPr>
              <w:pStyle w:val="ConsPlusNormal"/>
              <w:jc w:val="both"/>
            </w:pPr>
            <w:r>
              <w:t>Обеспечение современного облика сельских территорий,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265669,0</w:t>
            </w:r>
          </w:p>
        </w:tc>
        <w:tc>
          <w:tcPr>
            <w:tcW w:w="1191" w:type="dxa"/>
          </w:tcPr>
          <w:p w:rsidR="00455935" w:rsidRDefault="00455935">
            <w:pPr>
              <w:pStyle w:val="ConsPlusNormal"/>
              <w:jc w:val="center"/>
            </w:pPr>
            <w:r>
              <w:t>191740,7</w:t>
            </w:r>
          </w:p>
        </w:tc>
        <w:tc>
          <w:tcPr>
            <w:tcW w:w="1191" w:type="dxa"/>
          </w:tcPr>
          <w:p w:rsidR="00455935" w:rsidRDefault="00455935">
            <w:pPr>
              <w:pStyle w:val="ConsPlusNormal"/>
              <w:jc w:val="center"/>
            </w:pPr>
            <w:r>
              <w:t>65861,2</w:t>
            </w:r>
          </w:p>
        </w:tc>
        <w:tc>
          <w:tcPr>
            <w:tcW w:w="1224" w:type="dxa"/>
          </w:tcPr>
          <w:p w:rsidR="00455935" w:rsidRDefault="00455935">
            <w:pPr>
              <w:pStyle w:val="ConsPlusNormal"/>
              <w:jc w:val="center"/>
            </w:pPr>
            <w:r>
              <w:t>7967,1</w:t>
            </w:r>
          </w:p>
        </w:tc>
        <w:tc>
          <w:tcPr>
            <w:tcW w:w="1304" w:type="dxa"/>
          </w:tcPr>
          <w:p w:rsidR="00455935" w:rsidRDefault="00455935">
            <w:pPr>
              <w:pStyle w:val="ConsPlusNormal"/>
              <w:jc w:val="center"/>
            </w:pPr>
            <w:r>
              <w:t>100,0</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340819,5</w:t>
            </w:r>
          </w:p>
        </w:tc>
        <w:tc>
          <w:tcPr>
            <w:tcW w:w="1191" w:type="dxa"/>
          </w:tcPr>
          <w:p w:rsidR="00455935" w:rsidRDefault="00455935">
            <w:pPr>
              <w:pStyle w:val="ConsPlusNormal"/>
              <w:jc w:val="center"/>
            </w:pPr>
            <w:r>
              <w:t>254563,3</w:t>
            </w:r>
          </w:p>
        </w:tc>
        <w:tc>
          <w:tcPr>
            <w:tcW w:w="1191" w:type="dxa"/>
          </w:tcPr>
          <w:p w:rsidR="00455935" w:rsidRDefault="00455935">
            <w:pPr>
              <w:pStyle w:val="ConsPlusNormal"/>
              <w:jc w:val="center"/>
            </w:pPr>
            <w:r>
              <w:t>64036,0</w:t>
            </w:r>
          </w:p>
        </w:tc>
        <w:tc>
          <w:tcPr>
            <w:tcW w:w="1224" w:type="dxa"/>
          </w:tcPr>
          <w:p w:rsidR="00455935" w:rsidRDefault="00455935">
            <w:pPr>
              <w:pStyle w:val="ConsPlusNormal"/>
              <w:jc w:val="center"/>
            </w:pPr>
            <w:r>
              <w:t>12711,3</w:t>
            </w:r>
          </w:p>
        </w:tc>
        <w:tc>
          <w:tcPr>
            <w:tcW w:w="1304" w:type="dxa"/>
          </w:tcPr>
          <w:p w:rsidR="00455935" w:rsidRDefault="00455935">
            <w:pPr>
              <w:pStyle w:val="ConsPlusNormal"/>
              <w:jc w:val="center"/>
            </w:pPr>
            <w:r>
              <w:t>9508,9</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493845,1</w:t>
            </w:r>
          </w:p>
        </w:tc>
        <w:tc>
          <w:tcPr>
            <w:tcW w:w="1191" w:type="dxa"/>
          </w:tcPr>
          <w:p w:rsidR="00455935" w:rsidRDefault="00455935">
            <w:pPr>
              <w:pStyle w:val="ConsPlusNormal"/>
              <w:jc w:val="center"/>
            </w:pPr>
            <w:r>
              <w:t>407595,4</w:t>
            </w:r>
          </w:p>
        </w:tc>
        <w:tc>
          <w:tcPr>
            <w:tcW w:w="1191" w:type="dxa"/>
          </w:tcPr>
          <w:p w:rsidR="00455935" w:rsidRDefault="00455935">
            <w:pPr>
              <w:pStyle w:val="ConsPlusNormal"/>
              <w:jc w:val="center"/>
            </w:pPr>
            <w:r>
              <w:t>22066,1</w:t>
            </w:r>
          </w:p>
        </w:tc>
        <w:tc>
          <w:tcPr>
            <w:tcW w:w="1224" w:type="dxa"/>
          </w:tcPr>
          <w:p w:rsidR="00455935" w:rsidRDefault="00455935">
            <w:pPr>
              <w:pStyle w:val="ConsPlusNormal"/>
              <w:jc w:val="center"/>
            </w:pPr>
            <w:r>
              <w:t>13714,8</w:t>
            </w:r>
          </w:p>
        </w:tc>
        <w:tc>
          <w:tcPr>
            <w:tcW w:w="1304" w:type="dxa"/>
          </w:tcPr>
          <w:p w:rsidR="00455935" w:rsidRDefault="00455935">
            <w:pPr>
              <w:pStyle w:val="ConsPlusNormal"/>
              <w:jc w:val="center"/>
            </w:pPr>
            <w:r>
              <w:t>50468,8</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361482,3</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98116,8</w:t>
            </w:r>
          </w:p>
        </w:tc>
        <w:tc>
          <w:tcPr>
            <w:tcW w:w="1224" w:type="dxa"/>
          </w:tcPr>
          <w:p w:rsidR="00455935" w:rsidRDefault="00455935">
            <w:pPr>
              <w:pStyle w:val="ConsPlusNormal"/>
              <w:jc w:val="center"/>
            </w:pPr>
            <w:r>
              <w:t>13679,7</w:t>
            </w:r>
          </w:p>
        </w:tc>
        <w:tc>
          <w:tcPr>
            <w:tcW w:w="1304" w:type="dxa"/>
          </w:tcPr>
          <w:p w:rsidR="00455935" w:rsidRDefault="00455935">
            <w:pPr>
              <w:pStyle w:val="ConsPlusNormal"/>
              <w:jc w:val="center"/>
            </w:pPr>
            <w:r>
              <w:t>2069,7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389861,1</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19493,1</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72890,1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2186,8</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1924567,1</w:t>
            </w:r>
          </w:p>
        </w:tc>
        <w:tc>
          <w:tcPr>
            <w:tcW w:w="1191" w:type="dxa"/>
            <w:tcBorders>
              <w:bottom w:val="nil"/>
            </w:tcBorders>
          </w:tcPr>
          <w:p w:rsidR="00455935" w:rsidRDefault="00455935">
            <w:pPr>
              <w:pStyle w:val="ConsPlusNormal"/>
              <w:jc w:val="center"/>
            </w:pPr>
            <w:r>
              <w:t>1401180,2</w:t>
            </w:r>
          </w:p>
        </w:tc>
        <w:tc>
          <w:tcPr>
            <w:tcW w:w="1191" w:type="dxa"/>
            <w:tcBorders>
              <w:bottom w:val="nil"/>
            </w:tcBorders>
          </w:tcPr>
          <w:p w:rsidR="00455935" w:rsidRDefault="00455935">
            <w:pPr>
              <w:pStyle w:val="ConsPlusNormal"/>
              <w:jc w:val="center"/>
            </w:pPr>
            <w:r>
              <w:t>391486,7</w:t>
            </w:r>
          </w:p>
        </w:tc>
        <w:tc>
          <w:tcPr>
            <w:tcW w:w="1224" w:type="dxa"/>
            <w:tcBorders>
              <w:bottom w:val="nil"/>
            </w:tcBorders>
          </w:tcPr>
          <w:p w:rsidR="00455935" w:rsidRDefault="00455935">
            <w:pPr>
              <w:pStyle w:val="ConsPlusNormal"/>
              <w:jc w:val="center"/>
            </w:pPr>
            <w:r>
              <w:t>69752,8</w:t>
            </w:r>
          </w:p>
        </w:tc>
        <w:tc>
          <w:tcPr>
            <w:tcW w:w="1304" w:type="dxa"/>
            <w:tcBorders>
              <w:bottom w:val="nil"/>
            </w:tcBorders>
          </w:tcPr>
          <w:p w:rsidR="00455935" w:rsidRDefault="00455935">
            <w:pPr>
              <w:pStyle w:val="ConsPlusNormal"/>
              <w:jc w:val="center"/>
            </w:pPr>
            <w:r>
              <w:t>62147,4</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68" w:history="1">
              <w:r>
                <w:rPr>
                  <w:color w:val="0000FF"/>
                </w:rPr>
                <w:t>N 305</w:t>
              </w:r>
            </w:hyperlink>
            <w:r>
              <w:t xml:space="preserve">, от 08.12.2020 </w:t>
            </w:r>
            <w:hyperlink r:id="rId69" w:history="1">
              <w:r>
                <w:rPr>
                  <w:color w:val="0000FF"/>
                </w:rPr>
                <w:t>N 810</w:t>
              </w:r>
            </w:hyperlink>
            <w:r>
              <w:t xml:space="preserve">, от 26.04.2021 </w:t>
            </w:r>
            <w:hyperlink r:id="rId70" w:history="1">
              <w:r>
                <w:rPr>
                  <w:color w:val="0000FF"/>
                </w:rPr>
                <w:t>N 231</w:t>
              </w:r>
            </w:hyperlink>
            <w:r>
              <w:t xml:space="preserve">, от 23.08.2021 </w:t>
            </w:r>
            <w:hyperlink r:id="rId71" w:history="1">
              <w:r>
                <w:rPr>
                  <w:color w:val="0000FF"/>
                </w:rPr>
                <w:t>N 526</w:t>
              </w:r>
            </w:hyperlink>
            <w:r>
              <w:t>,</w:t>
            </w:r>
          </w:p>
          <w:p w:rsidR="00455935" w:rsidRDefault="00455935">
            <w:pPr>
              <w:pStyle w:val="ConsPlusNormal"/>
              <w:jc w:val="both"/>
            </w:pPr>
            <w:r>
              <w:t xml:space="preserve">от 25.04.2022 </w:t>
            </w:r>
            <w:hyperlink r:id="rId72"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5" w:name="P1049"/>
            <w:bookmarkEnd w:id="5"/>
            <w:r>
              <w:lastRenderedPageBreak/>
              <w:t>1.2.3.1</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организацию электро-, тепло-, газо- и водоснабжения населения, водоотведения,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lastRenderedPageBreak/>
              <w:t>организациях,</w:t>
            </w:r>
          </w:p>
        </w:tc>
        <w:tc>
          <w:tcPr>
            <w:tcW w:w="510" w:type="dxa"/>
            <w:vMerge w:val="restart"/>
            <w:tcBorders>
              <w:bottom w:val="nil"/>
            </w:tcBorders>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265669,0</w:t>
            </w:r>
          </w:p>
        </w:tc>
        <w:tc>
          <w:tcPr>
            <w:tcW w:w="1191" w:type="dxa"/>
          </w:tcPr>
          <w:p w:rsidR="00455935" w:rsidRDefault="00455935">
            <w:pPr>
              <w:pStyle w:val="ConsPlusNormal"/>
              <w:jc w:val="center"/>
            </w:pPr>
            <w:r>
              <w:t>191740,7</w:t>
            </w:r>
          </w:p>
        </w:tc>
        <w:tc>
          <w:tcPr>
            <w:tcW w:w="1191" w:type="dxa"/>
          </w:tcPr>
          <w:p w:rsidR="00455935" w:rsidRDefault="00455935">
            <w:pPr>
              <w:pStyle w:val="ConsPlusNormal"/>
              <w:jc w:val="center"/>
            </w:pPr>
            <w:r>
              <w:t>65861,2</w:t>
            </w:r>
          </w:p>
        </w:tc>
        <w:tc>
          <w:tcPr>
            <w:tcW w:w="1224" w:type="dxa"/>
          </w:tcPr>
          <w:p w:rsidR="00455935" w:rsidRDefault="00455935">
            <w:pPr>
              <w:pStyle w:val="ConsPlusNormal"/>
              <w:jc w:val="center"/>
            </w:pPr>
            <w:r>
              <w:t>7967,1</w:t>
            </w:r>
          </w:p>
        </w:tc>
        <w:tc>
          <w:tcPr>
            <w:tcW w:w="1304" w:type="dxa"/>
          </w:tcPr>
          <w:p w:rsidR="00455935" w:rsidRDefault="00455935">
            <w:pPr>
              <w:pStyle w:val="ConsPlusNormal"/>
              <w:jc w:val="center"/>
            </w:pPr>
            <w:r>
              <w:t>100,0</w:t>
            </w:r>
          </w:p>
        </w:tc>
        <w:tc>
          <w:tcPr>
            <w:tcW w:w="1984" w:type="dxa"/>
          </w:tcPr>
          <w:p w:rsidR="00455935" w:rsidRDefault="00455935">
            <w:pPr>
              <w:pStyle w:val="ConsPlusNormal"/>
            </w:pPr>
            <w:r>
              <w:t>количество начатых проектов комплексного развития сельских территорий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254321,7</w:t>
            </w:r>
          </w:p>
        </w:tc>
        <w:tc>
          <w:tcPr>
            <w:tcW w:w="1191" w:type="dxa"/>
          </w:tcPr>
          <w:p w:rsidR="00455935" w:rsidRDefault="00455935">
            <w:pPr>
              <w:pStyle w:val="ConsPlusNormal"/>
              <w:jc w:val="center"/>
            </w:pPr>
            <w:r>
              <w:t>180558,0</w:t>
            </w:r>
          </w:p>
        </w:tc>
        <w:tc>
          <w:tcPr>
            <w:tcW w:w="1191" w:type="dxa"/>
          </w:tcPr>
          <w:p w:rsidR="00455935" w:rsidRDefault="00455935">
            <w:pPr>
              <w:pStyle w:val="ConsPlusNormal"/>
              <w:jc w:val="center"/>
            </w:pPr>
            <w:r>
              <w:t>60952,4</w:t>
            </w:r>
          </w:p>
        </w:tc>
        <w:tc>
          <w:tcPr>
            <w:tcW w:w="1224" w:type="dxa"/>
          </w:tcPr>
          <w:p w:rsidR="00455935" w:rsidRDefault="00455935">
            <w:pPr>
              <w:pStyle w:val="ConsPlusNormal"/>
              <w:jc w:val="center"/>
            </w:pPr>
            <w:r>
              <w:t>12711,3</w:t>
            </w:r>
          </w:p>
        </w:tc>
        <w:tc>
          <w:tcPr>
            <w:tcW w:w="1304" w:type="dxa"/>
          </w:tcPr>
          <w:p w:rsidR="00455935" w:rsidRDefault="00455935">
            <w:pPr>
              <w:pStyle w:val="ConsPlusNormal"/>
              <w:jc w:val="center"/>
            </w:pPr>
            <w:r>
              <w:t>100,0</w:t>
            </w:r>
          </w:p>
        </w:tc>
        <w:tc>
          <w:tcPr>
            <w:tcW w:w="1984" w:type="dxa"/>
          </w:tcPr>
          <w:p w:rsidR="00455935" w:rsidRDefault="00455935">
            <w:pPr>
              <w:pStyle w:val="ConsPlusNormal"/>
            </w:pPr>
            <w:r>
              <w:t>количество реализованных проектов комплексного развития сельских территорий - 2 единицы</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324085,2</w:t>
            </w:r>
          </w:p>
        </w:tc>
        <w:tc>
          <w:tcPr>
            <w:tcW w:w="1191" w:type="dxa"/>
          </w:tcPr>
          <w:p w:rsidR="00455935" w:rsidRDefault="00455935">
            <w:pPr>
              <w:pStyle w:val="ConsPlusNormal"/>
              <w:jc w:val="center"/>
            </w:pPr>
            <w:r>
              <w:t>260923,8</w:t>
            </w:r>
          </w:p>
        </w:tc>
        <w:tc>
          <w:tcPr>
            <w:tcW w:w="1191" w:type="dxa"/>
          </w:tcPr>
          <w:p w:rsidR="00455935" w:rsidRDefault="00455935">
            <w:pPr>
              <w:pStyle w:val="ConsPlusNormal"/>
              <w:jc w:val="center"/>
            </w:pPr>
            <w:r>
              <w:t>15954,6</w:t>
            </w:r>
          </w:p>
        </w:tc>
        <w:tc>
          <w:tcPr>
            <w:tcW w:w="1224" w:type="dxa"/>
          </w:tcPr>
          <w:p w:rsidR="00455935" w:rsidRDefault="00455935">
            <w:pPr>
              <w:pStyle w:val="ConsPlusNormal"/>
              <w:jc w:val="center"/>
            </w:pPr>
            <w:r>
              <w:t>13714,8</w:t>
            </w:r>
          </w:p>
        </w:tc>
        <w:tc>
          <w:tcPr>
            <w:tcW w:w="1304" w:type="dxa"/>
          </w:tcPr>
          <w:p w:rsidR="00455935" w:rsidRDefault="00455935">
            <w:pPr>
              <w:pStyle w:val="ConsPlusNormal"/>
              <w:jc w:val="center"/>
            </w:pPr>
            <w:r>
              <w:t>33492,0</w:t>
            </w:r>
          </w:p>
        </w:tc>
        <w:tc>
          <w:tcPr>
            <w:tcW w:w="1984" w:type="dxa"/>
          </w:tcPr>
          <w:p w:rsidR="00455935" w:rsidRDefault="00455935">
            <w:pPr>
              <w:pStyle w:val="ConsPlusNormal"/>
            </w:pPr>
            <w:r>
              <w:t xml:space="preserve">количество реализованных проектов комплексного развития сельских территорий - 1 единица; количество созданных рабочих мест (заполненных штатных единиц) в период </w:t>
            </w:r>
            <w:r>
              <w:lastRenderedPageBreak/>
              <w:t>реализации проектов, отобранных для субсидирования, - 1621 место</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361482,3</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98116,8</w:t>
            </w:r>
          </w:p>
        </w:tc>
        <w:tc>
          <w:tcPr>
            <w:tcW w:w="1224" w:type="dxa"/>
          </w:tcPr>
          <w:p w:rsidR="00455935" w:rsidRDefault="00455935">
            <w:pPr>
              <w:pStyle w:val="ConsPlusNormal"/>
              <w:jc w:val="center"/>
            </w:pPr>
            <w:r>
              <w:t>13679,7</w:t>
            </w:r>
          </w:p>
        </w:tc>
        <w:tc>
          <w:tcPr>
            <w:tcW w:w="1304" w:type="dxa"/>
          </w:tcPr>
          <w:p w:rsidR="00455935" w:rsidRDefault="00455935">
            <w:pPr>
              <w:pStyle w:val="ConsPlusNormal"/>
              <w:jc w:val="center"/>
            </w:pPr>
            <w:r>
              <w:t>2069,7</w:t>
            </w:r>
          </w:p>
        </w:tc>
        <w:tc>
          <w:tcPr>
            <w:tcW w:w="1984" w:type="dxa"/>
          </w:tcPr>
          <w:p w:rsidR="00455935" w:rsidRDefault="00455935">
            <w:pPr>
              <w:pStyle w:val="ConsPlusNormal"/>
            </w:pPr>
            <w:r>
              <w:t>количество реализованных проектов комплексного развития сельских территорий - 2 единицы; количество созданных рабочих мест (заполненных штатных единиц) в период реализации проектов, отобранных для субсидирования, - 985 мест</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jc w:val="both"/>
            </w:pPr>
            <w:r>
              <w:t xml:space="preserve">создание условий по организации досуга и обеспечения жителей поселения, городского округа услугами организаций культуры либо по созданию условий для обеспечения </w:t>
            </w:r>
            <w:r>
              <w:lastRenderedPageBreak/>
              <w:t xml:space="preserve">поселений, входящих в состав муниципального района, услугами по организации досуга и услугами организаций культуры, обеспечение условий для развития физической культуры, создание условий для обеспечения услугами связи, развитие традиционного народного художественного творчества (поселения, района, округа) в части обеспечения комплексного развития сельских территорий, за исключением мероприятий, предусмотренных </w:t>
            </w:r>
            <w:hyperlink w:anchor="P377" w:history="1">
              <w:r>
                <w:rPr>
                  <w:color w:val="0000FF"/>
                </w:rPr>
                <w:t>подпунктом 1.1.1.2 пункта 1.1.1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w:t>
            </w:r>
            <w:r>
              <w:lastRenderedPageBreak/>
              <w:t>настоящего Перечня</w:t>
            </w: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389861,1</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19493,1</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реализованных проектов комплексного развития сельских территорий - 2 единицы (показатель подлежит уточнению по </w:t>
            </w:r>
            <w:r>
              <w:lastRenderedPageBreak/>
              <w:t>результатам проведенного отбора)</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72890,1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2186,8</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комплексного развития сельских территорий - 1 единица</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1668309,4</w:t>
            </w:r>
          </w:p>
        </w:tc>
        <w:tc>
          <w:tcPr>
            <w:tcW w:w="1191" w:type="dxa"/>
            <w:tcBorders>
              <w:bottom w:val="nil"/>
            </w:tcBorders>
          </w:tcPr>
          <w:p w:rsidR="00455935" w:rsidRDefault="00455935">
            <w:pPr>
              <w:pStyle w:val="ConsPlusNormal"/>
              <w:jc w:val="center"/>
            </w:pPr>
            <w:r>
              <w:t>1180503,3</w:t>
            </w:r>
          </w:p>
        </w:tc>
        <w:tc>
          <w:tcPr>
            <w:tcW w:w="1191" w:type="dxa"/>
            <w:tcBorders>
              <w:bottom w:val="nil"/>
            </w:tcBorders>
          </w:tcPr>
          <w:p w:rsidR="00455935" w:rsidRDefault="00455935">
            <w:pPr>
              <w:pStyle w:val="ConsPlusNormal"/>
              <w:jc w:val="center"/>
            </w:pPr>
            <w:r>
              <w:t>382291,6</w:t>
            </w:r>
          </w:p>
        </w:tc>
        <w:tc>
          <w:tcPr>
            <w:tcW w:w="1224" w:type="dxa"/>
            <w:tcBorders>
              <w:bottom w:val="nil"/>
            </w:tcBorders>
          </w:tcPr>
          <w:p w:rsidR="00455935" w:rsidRDefault="00455935">
            <w:pPr>
              <w:pStyle w:val="ConsPlusNormal"/>
              <w:jc w:val="center"/>
            </w:pPr>
            <w:r>
              <w:t>69752,8</w:t>
            </w:r>
          </w:p>
        </w:tc>
        <w:tc>
          <w:tcPr>
            <w:tcW w:w="1304" w:type="dxa"/>
            <w:tcBorders>
              <w:bottom w:val="nil"/>
            </w:tcBorders>
          </w:tcPr>
          <w:p w:rsidR="00455935" w:rsidRDefault="00455935">
            <w:pPr>
              <w:pStyle w:val="ConsPlusNormal"/>
              <w:jc w:val="center"/>
            </w:pPr>
            <w:r>
              <w:t>35761,7</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73" w:history="1">
              <w:r>
                <w:rPr>
                  <w:color w:val="0000FF"/>
                </w:rPr>
                <w:t>N 305</w:t>
              </w:r>
            </w:hyperlink>
            <w:r>
              <w:t xml:space="preserve">, от 14.08.2020 </w:t>
            </w:r>
            <w:hyperlink r:id="rId74" w:history="1">
              <w:r>
                <w:rPr>
                  <w:color w:val="0000FF"/>
                </w:rPr>
                <w:t>N 461</w:t>
              </w:r>
            </w:hyperlink>
            <w:r>
              <w:t xml:space="preserve">, от 08.12.2020 </w:t>
            </w:r>
            <w:hyperlink r:id="rId75" w:history="1">
              <w:r>
                <w:rPr>
                  <w:color w:val="0000FF"/>
                </w:rPr>
                <w:t>N 810</w:t>
              </w:r>
            </w:hyperlink>
            <w:r>
              <w:t xml:space="preserve">, от 26.04.2021 </w:t>
            </w:r>
            <w:hyperlink r:id="rId76" w:history="1">
              <w:r>
                <w:rPr>
                  <w:color w:val="0000FF"/>
                </w:rPr>
                <w:t>N 231</w:t>
              </w:r>
            </w:hyperlink>
            <w:r>
              <w:t>,</w:t>
            </w:r>
          </w:p>
          <w:p w:rsidR="00455935" w:rsidRDefault="00455935">
            <w:pPr>
              <w:pStyle w:val="ConsPlusNormal"/>
              <w:jc w:val="both"/>
            </w:pPr>
            <w:r>
              <w:t xml:space="preserve">от 23.08.2021 </w:t>
            </w:r>
            <w:hyperlink r:id="rId77" w:history="1">
              <w:r>
                <w:rPr>
                  <w:color w:val="0000FF"/>
                </w:rPr>
                <w:t>N 526</w:t>
              </w:r>
            </w:hyperlink>
            <w:r>
              <w:t xml:space="preserve">, от 25.04.2022 </w:t>
            </w:r>
            <w:hyperlink r:id="rId78"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1.2.3.2</w:t>
            </w:r>
          </w:p>
        </w:tc>
        <w:tc>
          <w:tcPr>
            <w:tcW w:w="2098" w:type="dxa"/>
            <w:vMerge w:val="restart"/>
            <w:tcBorders>
              <w:bottom w:val="nil"/>
            </w:tcBorders>
          </w:tcPr>
          <w:p w:rsidR="00455935" w:rsidRDefault="00455935">
            <w:pPr>
              <w:pStyle w:val="ConsPlusNormal"/>
            </w:pPr>
            <w:r>
              <w:t>предоставление субсидии государственным бюджетным учреждениям здравоохранения Краснодарского края на приобретение оборудования для отделений скорой медицинской помощи и создание центра Мобильной медицины</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86497,8</w:t>
            </w:r>
          </w:p>
        </w:tc>
        <w:tc>
          <w:tcPr>
            <w:tcW w:w="1191" w:type="dxa"/>
          </w:tcPr>
          <w:p w:rsidR="00455935" w:rsidRDefault="00455935">
            <w:pPr>
              <w:pStyle w:val="ConsPlusNormal"/>
              <w:jc w:val="center"/>
            </w:pPr>
            <w:r>
              <w:t>74005,3</w:t>
            </w:r>
          </w:p>
        </w:tc>
        <w:tc>
          <w:tcPr>
            <w:tcW w:w="1191" w:type="dxa"/>
          </w:tcPr>
          <w:p w:rsidR="00455935" w:rsidRDefault="00455935">
            <w:pPr>
              <w:pStyle w:val="ConsPlusNormal"/>
              <w:jc w:val="center"/>
            </w:pPr>
            <w:r>
              <w:t>3083,6</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9408,9</w:t>
            </w:r>
          </w:p>
        </w:tc>
        <w:tc>
          <w:tcPr>
            <w:tcW w:w="1984" w:type="dxa"/>
          </w:tcPr>
          <w:p w:rsidR="00455935" w:rsidRDefault="00455935">
            <w:pPr>
              <w:pStyle w:val="ConsPlusNormal"/>
            </w:pPr>
            <w:r>
              <w:t>приобретение 14 единиц медицинского оборудования</w:t>
            </w:r>
          </w:p>
        </w:tc>
        <w:tc>
          <w:tcPr>
            <w:tcW w:w="1814" w:type="dxa"/>
            <w:vMerge w:val="restart"/>
            <w:tcBorders>
              <w:bottom w:val="nil"/>
            </w:tcBorders>
          </w:tcPr>
          <w:p w:rsidR="00455935" w:rsidRDefault="00455935">
            <w:pPr>
              <w:pStyle w:val="ConsPlusNormal"/>
            </w:pPr>
            <w:r>
              <w:t>министерство здравоохранения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86497,8</w:t>
            </w:r>
          </w:p>
        </w:tc>
        <w:tc>
          <w:tcPr>
            <w:tcW w:w="1191" w:type="dxa"/>
            <w:tcBorders>
              <w:bottom w:val="nil"/>
            </w:tcBorders>
          </w:tcPr>
          <w:p w:rsidR="00455935" w:rsidRDefault="00455935">
            <w:pPr>
              <w:pStyle w:val="ConsPlusNormal"/>
              <w:jc w:val="center"/>
            </w:pPr>
            <w:r>
              <w:t>74005,3</w:t>
            </w:r>
          </w:p>
        </w:tc>
        <w:tc>
          <w:tcPr>
            <w:tcW w:w="1191" w:type="dxa"/>
            <w:tcBorders>
              <w:bottom w:val="nil"/>
            </w:tcBorders>
          </w:tcPr>
          <w:p w:rsidR="00455935" w:rsidRDefault="00455935">
            <w:pPr>
              <w:pStyle w:val="ConsPlusNormal"/>
              <w:jc w:val="center"/>
            </w:pPr>
            <w:r>
              <w:t>3083,6</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9408,9</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(пп. 1.2.3.2 введен </w:t>
            </w:r>
            <w:hyperlink r:id="rId79" w:history="1">
              <w:r>
                <w:rPr>
                  <w:color w:val="0000FF"/>
                </w:rPr>
                <w:t>Постановлением</w:t>
              </w:r>
            </w:hyperlink>
            <w:r>
              <w:t xml:space="preserve"> главы администрации (губернатора)</w:t>
            </w:r>
          </w:p>
          <w:p w:rsidR="00455935" w:rsidRDefault="00455935">
            <w:pPr>
              <w:pStyle w:val="ConsPlusNormal"/>
              <w:jc w:val="both"/>
            </w:pPr>
            <w:r>
              <w:t>Краснодарского края от 08.12.2020 N 810)</w:t>
            </w:r>
          </w:p>
        </w:tc>
      </w:tr>
      <w:tr w:rsidR="00455935">
        <w:tc>
          <w:tcPr>
            <w:tcW w:w="979" w:type="dxa"/>
            <w:vMerge w:val="restart"/>
            <w:tcBorders>
              <w:bottom w:val="nil"/>
            </w:tcBorders>
          </w:tcPr>
          <w:p w:rsidR="00455935" w:rsidRDefault="00455935">
            <w:pPr>
              <w:pStyle w:val="ConsPlusNormal"/>
              <w:jc w:val="center"/>
            </w:pPr>
            <w:r>
              <w:t>1.2.3.3</w:t>
            </w:r>
          </w:p>
        </w:tc>
        <w:tc>
          <w:tcPr>
            <w:tcW w:w="2098" w:type="dxa"/>
            <w:vMerge w:val="restart"/>
            <w:tcBorders>
              <w:bottom w:val="nil"/>
            </w:tcBorders>
          </w:tcPr>
          <w:p w:rsidR="00455935" w:rsidRDefault="00455935">
            <w:pPr>
              <w:pStyle w:val="ConsPlusNormal"/>
            </w:pPr>
            <w:r>
              <w:t xml:space="preserve">предоставление субсидии государственным бюджетным учреждениям здравоохранения Краснодарского края, функции и полномочия </w:t>
            </w:r>
            <w:r>
              <w:lastRenderedPageBreak/>
              <w:t>учредителя в отношении которых осуществляет министерство здравоохранения Краснодарского края, на реализацию проектов комплексного развития сельских территорий</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pPr>
            <w:r>
              <w:t>2020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здравоохранения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2022 год</w:t>
            </w:r>
          </w:p>
        </w:tc>
        <w:tc>
          <w:tcPr>
            <w:tcW w:w="1247" w:type="dxa"/>
          </w:tcPr>
          <w:p w:rsidR="00455935" w:rsidRDefault="00455935">
            <w:pPr>
              <w:pStyle w:val="ConsPlusNormal"/>
              <w:jc w:val="center"/>
            </w:pPr>
            <w:r>
              <w:t>169759,9</w:t>
            </w:r>
          </w:p>
        </w:tc>
        <w:tc>
          <w:tcPr>
            <w:tcW w:w="1191" w:type="dxa"/>
          </w:tcPr>
          <w:p w:rsidR="00455935" w:rsidRDefault="00455935">
            <w:pPr>
              <w:pStyle w:val="ConsPlusNormal"/>
              <w:jc w:val="center"/>
            </w:pPr>
            <w:r>
              <w:t>146671,6</w:t>
            </w:r>
          </w:p>
        </w:tc>
        <w:tc>
          <w:tcPr>
            <w:tcW w:w="1191" w:type="dxa"/>
          </w:tcPr>
          <w:p w:rsidR="00455935" w:rsidRDefault="00455935">
            <w:pPr>
              <w:pStyle w:val="ConsPlusNormal"/>
              <w:jc w:val="center"/>
            </w:pPr>
            <w:r>
              <w:t>6111,5</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16976,8</w:t>
            </w:r>
          </w:p>
        </w:tc>
        <w:tc>
          <w:tcPr>
            <w:tcW w:w="1984" w:type="dxa"/>
          </w:tcPr>
          <w:p w:rsidR="00455935" w:rsidRDefault="00455935">
            <w:pPr>
              <w:pStyle w:val="ConsPlusNormal"/>
            </w:pPr>
            <w:r>
              <w:t xml:space="preserve">количество капитально отремонтированных объектов здравоохранения - 2 ед.; количество </w:t>
            </w:r>
            <w:r>
              <w:lastRenderedPageBreak/>
              <w:t>приобретенного медицинского оборудования - 41 ед.</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pP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pP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pPr>
            <w:r>
              <w:t>всего</w:t>
            </w:r>
          </w:p>
        </w:tc>
        <w:tc>
          <w:tcPr>
            <w:tcW w:w="1247" w:type="dxa"/>
            <w:tcBorders>
              <w:bottom w:val="nil"/>
            </w:tcBorders>
          </w:tcPr>
          <w:p w:rsidR="00455935" w:rsidRDefault="00455935">
            <w:pPr>
              <w:pStyle w:val="ConsPlusNormal"/>
              <w:jc w:val="center"/>
            </w:pPr>
            <w:r>
              <w:t>169759,9</w:t>
            </w:r>
          </w:p>
        </w:tc>
        <w:tc>
          <w:tcPr>
            <w:tcW w:w="1191" w:type="dxa"/>
            <w:tcBorders>
              <w:bottom w:val="nil"/>
            </w:tcBorders>
          </w:tcPr>
          <w:p w:rsidR="00455935" w:rsidRDefault="00455935">
            <w:pPr>
              <w:pStyle w:val="ConsPlusNormal"/>
              <w:jc w:val="center"/>
            </w:pPr>
            <w:r>
              <w:t>146671,6</w:t>
            </w:r>
          </w:p>
        </w:tc>
        <w:tc>
          <w:tcPr>
            <w:tcW w:w="1191" w:type="dxa"/>
            <w:tcBorders>
              <w:bottom w:val="nil"/>
            </w:tcBorders>
          </w:tcPr>
          <w:p w:rsidR="00455935" w:rsidRDefault="00455935">
            <w:pPr>
              <w:pStyle w:val="ConsPlusNormal"/>
              <w:jc w:val="center"/>
            </w:pPr>
            <w:r>
              <w:t>6111,5</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16976,8</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(пп. 1.2.3.3 введен </w:t>
            </w:r>
            <w:hyperlink r:id="rId80" w:history="1">
              <w:r>
                <w:rPr>
                  <w:color w:val="0000FF"/>
                </w:rPr>
                <w:t>Постановлением</w:t>
              </w:r>
            </w:hyperlink>
            <w:r>
              <w:t xml:space="preserve"> главы администрации (губернатора)</w:t>
            </w:r>
          </w:p>
          <w:p w:rsidR="00455935" w:rsidRDefault="00455935">
            <w:pPr>
              <w:pStyle w:val="ConsPlusNormal"/>
              <w:jc w:val="both"/>
            </w:pPr>
            <w:r>
              <w:t>Краснодарского края от 25.04.2022 N 208)</w:t>
            </w:r>
          </w:p>
        </w:tc>
      </w:tr>
      <w:tr w:rsidR="00455935">
        <w:tc>
          <w:tcPr>
            <w:tcW w:w="979" w:type="dxa"/>
            <w:vMerge w:val="restart"/>
            <w:tcBorders>
              <w:bottom w:val="nil"/>
            </w:tcBorders>
          </w:tcPr>
          <w:p w:rsidR="00455935" w:rsidRDefault="00455935">
            <w:pPr>
              <w:pStyle w:val="ConsPlusNormal"/>
              <w:jc w:val="center"/>
            </w:pPr>
            <w:r>
              <w:t>1.2.4</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разработку проектной документации на строительство объектов </w:t>
            </w:r>
            <w:r>
              <w:lastRenderedPageBreak/>
              <w:t>социальной и инженерной инфраструктуры на сельских территориях</w:t>
            </w:r>
          </w:p>
        </w:tc>
        <w:tc>
          <w:tcPr>
            <w:tcW w:w="510" w:type="dxa"/>
            <w:vMerge w:val="restart"/>
            <w:tcBorders>
              <w:bottom w:val="nil"/>
            </w:tcBorders>
          </w:tcPr>
          <w:p w:rsidR="00455935" w:rsidRDefault="00455935">
            <w:pPr>
              <w:pStyle w:val="ConsPlusNormal"/>
              <w:jc w:val="center"/>
            </w:pPr>
            <w:r>
              <w:lastRenderedPageBreak/>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48550,3</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46950,4</w:t>
            </w:r>
          </w:p>
        </w:tc>
        <w:tc>
          <w:tcPr>
            <w:tcW w:w="1224" w:type="dxa"/>
          </w:tcPr>
          <w:p w:rsidR="00455935" w:rsidRDefault="00455935">
            <w:pPr>
              <w:pStyle w:val="ConsPlusNormal"/>
              <w:jc w:val="center"/>
            </w:pPr>
            <w:r>
              <w:t>1599,9</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разработанных комплектов проектной документации - 8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80294,7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76987,4</w:t>
            </w:r>
          </w:p>
        </w:tc>
        <w:tc>
          <w:tcPr>
            <w:tcW w:w="1224" w:type="dxa"/>
          </w:tcPr>
          <w:p w:rsidR="00455935" w:rsidRDefault="00455935">
            <w:pPr>
              <w:pStyle w:val="ConsPlusNormal"/>
              <w:jc w:val="center"/>
            </w:pPr>
            <w:r>
              <w:t>3307,3</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разработанных комплектов проектной документации - 6 </w:t>
            </w:r>
            <w:r>
              <w:lastRenderedPageBreak/>
              <w:t>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88659,3</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83704,9</w:t>
            </w:r>
          </w:p>
        </w:tc>
        <w:tc>
          <w:tcPr>
            <w:tcW w:w="1224" w:type="dxa"/>
          </w:tcPr>
          <w:p w:rsidR="00455935" w:rsidRDefault="00455935">
            <w:pPr>
              <w:pStyle w:val="ConsPlusNormal"/>
              <w:jc w:val="center"/>
            </w:pPr>
            <w:r>
              <w:t>4954,4</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разработанных комплектов проектной документации, имеющих положительное заключение государственной экспертизы по проектной документации (в случаях, когда государственная экспертиза в соответствии с Градостроительным </w:t>
            </w:r>
            <w:hyperlink r:id="rId81" w:history="1">
              <w:r>
                <w:rPr>
                  <w:color w:val="0000FF"/>
                </w:rPr>
                <w:t>кодексом</w:t>
              </w:r>
            </w:hyperlink>
            <w:r>
              <w:t xml:space="preserve"> Российской Федерации является обязательной), - 21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33779,1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32090,1</w:t>
            </w:r>
          </w:p>
        </w:tc>
        <w:tc>
          <w:tcPr>
            <w:tcW w:w="1224" w:type="dxa"/>
          </w:tcPr>
          <w:p w:rsidR="00455935" w:rsidRDefault="00455935">
            <w:pPr>
              <w:pStyle w:val="ConsPlusNormal"/>
              <w:jc w:val="center"/>
            </w:pPr>
            <w:r>
              <w:t>1689,0</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разработанных комплектов проектной документации, имеющих положительное заключение </w:t>
            </w:r>
            <w:r>
              <w:lastRenderedPageBreak/>
              <w:t xml:space="preserve">государственной экспертизы по проектной документации (в случаях, когда государственная экспертиза в соответствии с Градостроительным </w:t>
            </w:r>
            <w:hyperlink r:id="rId82" w:history="1">
              <w:r>
                <w:rPr>
                  <w:color w:val="0000FF"/>
                </w:rPr>
                <w:t>кодексом</w:t>
              </w:r>
            </w:hyperlink>
            <w:r>
              <w:t xml:space="preserve"> Российской Федерации является обязательной), - 5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251283,4</w:t>
            </w:r>
          </w:p>
        </w:tc>
        <w:tc>
          <w:tcPr>
            <w:tcW w:w="1191" w:type="dxa"/>
            <w:tcBorders>
              <w:bottom w:val="nil"/>
            </w:tcBorders>
          </w:tcPr>
          <w:p w:rsidR="00455935" w:rsidRDefault="00455935">
            <w:pPr>
              <w:pStyle w:val="ConsPlusNormal"/>
              <w:jc w:val="center"/>
            </w:pPr>
            <w:r>
              <w:t>-</w:t>
            </w:r>
          </w:p>
        </w:tc>
        <w:tc>
          <w:tcPr>
            <w:tcW w:w="1191" w:type="dxa"/>
            <w:tcBorders>
              <w:bottom w:val="nil"/>
            </w:tcBorders>
          </w:tcPr>
          <w:p w:rsidR="00455935" w:rsidRDefault="00455935">
            <w:pPr>
              <w:pStyle w:val="ConsPlusNormal"/>
              <w:jc w:val="center"/>
            </w:pPr>
            <w:r>
              <w:t>239732,8</w:t>
            </w:r>
          </w:p>
        </w:tc>
        <w:tc>
          <w:tcPr>
            <w:tcW w:w="1224" w:type="dxa"/>
            <w:tcBorders>
              <w:bottom w:val="nil"/>
            </w:tcBorders>
          </w:tcPr>
          <w:p w:rsidR="00455935" w:rsidRDefault="00455935">
            <w:pPr>
              <w:pStyle w:val="ConsPlusNormal"/>
              <w:jc w:val="center"/>
            </w:pPr>
            <w:r>
              <w:t>11550,6</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83" w:history="1">
              <w:r>
                <w:rPr>
                  <w:color w:val="0000FF"/>
                </w:rPr>
                <w:t>N 305</w:t>
              </w:r>
            </w:hyperlink>
            <w:r>
              <w:t xml:space="preserve">, от 14.08.2020 </w:t>
            </w:r>
            <w:hyperlink r:id="rId84" w:history="1">
              <w:r>
                <w:rPr>
                  <w:color w:val="0000FF"/>
                </w:rPr>
                <w:t>N 461</w:t>
              </w:r>
            </w:hyperlink>
            <w:r>
              <w:t xml:space="preserve">, от 08.12.2020 </w:t>
            </w:r>
            <w:hyperlink r:id="rId85" w:history="1">
              <w:r>
                <w:rPr>
                  <w:color w:val="0000FF"/>
                </w:rPr>
                <w:t>N 810</w:t>
              </w:r>
            </w:hyperlink>
            <w:r>
              <w:t xml:space="preserve">, от 26.04.2021 </w:t>
            </w:r>
            <w:hyperlink r:id="rId86" w:history="1">
              <w:r>
                <w:rPr>
                  <w:color w:val="0000FF"/>
                </w:rPr>
                <w:t>N 231</w:t>
              </w:r>
            </w:hyperlink>
            <w:r>
              <w:t>,</w:t>
            </w:r>
          </w:p>
          <w:p w:rsidR="00455935" w:rsidRDefault="00455935">
            <w:pPr>
              <w:pStyle w:val="ConsPlusNormal"/>
              <w:jc w:val="both"/>
            </w:pPr>
            <w:r>
              <w:t xml:space="preserve">от 19.11.2021 </w:t>
            </w:r>
            <w:hyperlink r:id="rId87" w:history="1">
              <w:r>
                <w:rPr>
                  <w:color w:val="0000FF"/>
                </w:rPr>
                <w:t>N 811</w:t>
              </w:r>
            </w:hyperlink>
            <w:r>
              <w:t xml:space="preserve">, от 25.04.2022 </w:t>
            </w:r>
            <w:hyperlink r:id="rId88" w:history="1">
              <w:r>
                <w:rPr>
                  <w:color w:val="0000FF"/>
                </w:rPr>
                <w:t>N 208</w:t>
              </w:r>
            </w:hyperlink>
            <w:r>
              <w:t>)</w:t>
            </w:r>
          </w:p>
        </w:tc>
      </w:tr>
      <w:tr w:rsidR="00455935">
        <w:tc>
          <w:tcPr>
            <w:tcW w:w="3587" w:type="dxa"/>
            <w:gridSpan w:val="3"/>
            <w:vMerge w:val="restart"/>
            <w:tcBorders>
              <w:bottom w:val="nil"/>
            </w:tcBorders>
          </w:tcPr>
          <w:p w:rsidR="00455935" w:rsidRDefault="00455935">
            <w:pPr>
              <w:pStyle w:val="ConsPlusNormal"/>
              <w:jc w:val="both"/>
            </w:pPr>
            <w:r>
              <w:t>Итого по подпрограмме</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val="restart"/>
            <w:tcBorders>
              <w:bottom w:val="nil"/>
            </w:tcBorders>
          </w:tcPr>
          <w:p w:rsidR="00455935" w:rsidRDefault="00455935">
            <w:pPr>
              <w:pStyle w:val="ConsPlusNormal"/>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742435,9</w:t>
            </w:r>
          </w:p>
        </w:tc>
        <w:tc>
          <w:tcPr>
            <w:tcW w:w="1191" w:type="dxa"/>
          </w:tcPr>
          <w:p w:rsidR="00455935" w:rsidRDefault="00455935">
            <w:pPr>
              <w:pStyle w:val="ConsPlusNormal"/>
              <w:jc w:val="center"/>
            </w:pPr>
            <w:r>
              <w:t>429693,4</w:t>
            </w:r>
          </w:p>
        </w:tc>
        <w:tc>
          <w:tcPr>
            <w:tcW w:w="1191" w:type="dxa"/>
          </w:tcPr>
          <w:p w:rsidR="00455935" w:rsidRDefault="00455935">
            <w:pPr>
              <w:pStyle w:val="ConsPlusNormal"/>
              <w:jc w:val="center"/>
            </w:pPr>
            <w:r>
              <w:t>256143,1</w:t>
            </w:r>
          </w:p>
        </w:tc>
        <w:tc>
          <w:tcPr>
            <w:tcW w:w="1224" w:type="dxa"/>
          </w:tcPr>
          <w:p w:rsidR="00455935" w:rsidRDefault="00455935">
            <w:pPr>
              <w:pStyle w:val="ConsPlusNormal"/>
              <w:jc w:val="center"/>
            </w:pPr>
            <w:r>
              <w:t>25736,9</w:t>
            </w:r>
          </w:p>
        </w:tc>
        <w:tc>
          <w:tcPr>
            <w:tcW w:w="1304" w:type="dxa"/>
          </w:tcPr>
          <w:p w:rsidR="00455935" w:rsidRDefault="00455935">
            <w:pPr>
              <w:pStyle w:val="ConsPlusNormal"/>
              <w:jc w:val="center"/>
            </w:pPr>
            <w:r>
              <w:t>30862,5</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781767,1</w:t>
            </w:r>
          </w:p>
        </w:tc>
        <w:tc>
          <w:tcPr>
            <w:tcW w:w="1191" w:type="dxa"/>
          </w:tcPr>
          <w:p w:rsidR="00455935" w:rsidRDefault="00455935">
            <w:pPr>
              <w:pStyle w:val="ConsPlusNormal"/>
              <w:jc w:val="center"/>
            </w:pPr>
            <w:r>
              <w:t>456754,1</w:t>
            </w:r>
          </w:p>
        </w:tc>
        <w:tc>
          <w:tcPr>
            <w:tcW w:w="1191" w:type="dxa"/>
          </w:tcPr>
          <w:p w:rsidR="00455935" w:rsidRDefault="00455935">
            <w:pPr>
              <w:pStyle w:val="ConsPlusNormal"/>
              <w:jc w:val="center"/>
            </w:pPr>
            <w:r>
              <w:t>205089,9</w:t>
            </w:r>
          </w:p>
        </w:tc>
        <w:tc>
          <w:tcPr>
            <w:tcW w:w="1224" w:type="dxa"/>
          </w:tcPr>
          <w:p w:rsidR="00455935" w:rsidRDefault="00455935">
            <w:pPr>
              <w:pStyle w:val="ConsPlusNormal"/>
              <w:jc w:val="center"/>
            </w:pPr>
            <w:r>
              <w:t>89326,5</w:t>
            </w:r>
          </w:p>
        </w:tc>
        <w:tc>
          <w:tcPr>
            <w:tcW w:w="1304" w:type="dxa"/>
          </w:tcPr>
          <w:p w:rsidR="00455935" w:rsidRDefault="00455935">
            <w:pPr>
              <w:pStyle w:val="ConsPlusNormal"/>
              <w:jc w:val="center"/>
            </w:pPr>
            <w:r>
              <w:t>30596,6</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765757,0</w:t>
            </w:r>
          </w:p>
        </w:tc>
        <w:tc>
          <w:tcPr>
            <w:tcW w:w="1191" w:type="dxa"/>
          </w:tcPr>
          <w:p w:rsidR="00455935" w:rsidRDefault="00455935">
            <w:pPr>
              <w:pStyle w:val="ConsPlusNormal"/>
              <w:jc w:val="center"/>
            </w:pPr>
            <w:r>
              <w:t>445283,9</w:t>
            </w:r>
          </w:p>
        </w:tc>
        <w:tc>
          <w:tcPr>
            <w:tcW w:w="1191" w:type="dxa"/>
          </w:tcPr>
          <w:p w:rsidR="00455935" w:rsidRDefault="00455935">
            <w:pPr>
              <w:pStyle w:val="ConsPlusNormal"/>
              <w:jc w:val="center"/>
            </w:pPr>
            <w:r>
              <w:t>206534,9</w:t>
            </w:r>
          </w:p>
        </w:tc>
        <w:tc>
          <w:tcPr>
            <w:tcW w:w="1224" w:type="dxa"/>
          </w:tcPr>
          <w:p w:rsidR="00455935" w:rsidRDefault="00455935">
            <w:pPr>
              <w:pStyle w:val="ConsPlusNormal"/>
              <w:jc w:val="center"/>
            </w:pPr>
            <w:r>
              <w:t>22747,8</w:t>
            </w:r>
          </w:p>
        </w:tc>
        <w:tc>
          <w:tcPr>
            <w:tcW w:w="1304" w:type="dxa"/>
          </w:tcPr>
          <w:p w:rsidR="00455935" w:rsidRDefault="00455935">
            <w:pPr>
              <w:pStyle w:val="ConsPlusNormal"/>
              <w:jc w:val="center"/>
            </w:pPr>
            <w:r>
              <w:t>91190,4</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491954,9</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209380,1</w:t>
            </w:r>
          </w:p>
        </w:tc>
        <w:tc>
          <w:tcPr>
            <w:tcW w:w="1224" w:type="dxa"/>
          </w:tcPr>
          <w:p w:rsidR="00455935" w:rsidRDefault="00455935">
            <w:pPr>
              <w:pStyle w:val="ConsPlusNormal"/>
              <w:jc w:val="center"/>
            </w:pPr>
            <w:r>
              <w:t>20203,3</w:t>
            </w:r>
          </w:p>
        </w:tc>
        <w:tc>
          <w:tcPr>
            <w:tcW w:w="1304" w:type="dxa"/>
          </w:tcPr>
          <w:p w:rsidR="00455935" w:rsidRDefault="00455935">
            <w:pPr>
              <w:pStyle w:val="ConsPlusNormal"/>
              <w:jc w:val="center"/>
            </w:pPr>
            <w:r>
              <w:t>14755,4</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491092,0</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153052,7</w:t>
            </w:r>
          </w:p>
        </w:tc>
        <w:tc>
          <w:tcPr>
            <w:tcW w:w="1224" w:type="dxa"/>
          </w:tcPr>
          <w:p w:rsidR="00455935" w:rsidRDefault="00455935">
            <w:pPr>
              <w:pStyle w:val="ConsPlusNormal"/>
              <w:jc w:val="center"/>
            </w:pPr>
            <w:r>
              <w:t>24327,7</w:t>
            </w:r>
          </w:p>
        </w:tc>
        <w:tc>
          <w:tcPr>
            <w:tcW w:w="1304" w:type="dxa"/>
          </w:tcPr>
          <w:p w:rsidR="00455935" w:rsidRDefault="00455935">
            <w:pPr>
              <w:pStyle w:val="ConsPlusNormal"/>
              <w:jc w:val="center"/>
            </w:pPr>
            <w:r>
              <w:t>14046,9</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236149,2</w:t>
            </w:r>
          </w:p>
        </w:tc>
        <w:tc>
          <w:tcPr>
            <w:tcW w:w="1191" w:type="dxa"/>
          </w:tcPr>
          <w:p w:rsidR="00455935" w:rsidRDefault="00455935">
            <w:pPr>
              <w:pStyle w:val="ConsPlusNormal"/>
              <w:jc w:val="center"/>
            </w:pPr>
            <w:r>
              <w:t>64050,2</w:t>
            </w:r>
          </w:p>
        </w:tc>
        <w:tc>
          <w:tcPr>
            <w:tcW w:w="1191" w:type="dxa"/>
          </w:tcPr>
          <w:p w:rsidR="00455935" w:rsidRDefault="00455935">
            <w:pPr>
              <w:pStyle w:val="ConsPlusNormal"/>
              <w:jc w:val="center"/>
            </w:pPr>
            <w:r>
              <w:t>132422,1</w:t>
            </w:r>
          </w:p>
        </w:tc>
        <w:tc>
          <w:tcPr>
            <w:tcW w:w="1224" w:type="dxa"/>
          </w:tcPr>
          <w:p w:rsidR="00455935" w:rsidRDefault="00455935">
            <w:pPr>
              <w:pStyle w:val="ConsPlusNormal"/>
              <w:jc w:val="center"/>
            </w:pPr>
            <w:r>
              <w:t>4762,7</w:t>
            </w:r>
          </w:p>
        </w:tc>
        <w:tc>
          <w:tcPr>
            <w:tcW w:w="1304" w:type="dxa"/>
          </w:tcPr>
          <w:p w:rsidR="00455935" w:rsidRDefault="00455935">
            <w:pPr>
              <w:pStyle w:val="ConsPlusNormal"/>
              <w:jc w:val="center"/>
            </w:pPr>
            <w:r>
              <w:t>34914,2</w:t>
            </w:r>
          </w:p>
        </w:tc>
        <w:tc>
          <w:tcPr>
            <w:tcW w:w="3798" w:type="dxa"/>
            <w:gridSpan w:val="2"/>
            <w:vMerge/>
            <w:tcBorders>
              <w:bottom w:val="nil"/>
            </w:tcBorders>
          </w:tcPr>
          <w:p w:rsidR="00455935" w:rsidRDefault="00455935">
            <w:pPr>
              <w:spacing w:after="1" w:line="0" w:lineRule="atLeast"/>
            </w:pPr>
          </w:p>
        </w:tc>
      </w:tr>
      <w:tr w:rsidR="00455935">
        <w:tblPrEx>
          <w:tblBorders>
            <w:insideH w:val="nil"/>
          </w:tblBorders>
        </w:tblPrEx>
        <w:tc>
          <w:tcPr>
            <w:tcW w:w="3587" w:type="dxa"/>
            <w:gridSpan w:val="3"/>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3509156,1</w:t>
            </w:r>
          </w:p>
        </w:tc>
        <w:tc>
          <w:tcPr>
            <w:tcW w:w="1191" w:type="dxa"/>
            <w:tcBorders>
              <w:bottom w:val="nil"/>
            </w:tcBorders>
          </w:tcPr>
          <w:p w:rsidR="00455935" w:rsidRDefault="00455935">
            <w:pPr>
              <w:pStyle w:val="ConsPlusNormal"/>
              <w:jc w:val="center"/>
            </w:pPr>
            <w:r>
              <w:t>1943062,4</w:t>
            </w:r>
          </w:p>
        </w:tc>
        <w:tc>
          <w:tcPr>
            <w:tcW w:w="1191" w:type="dxa"/>
            <w:tcBorders>
              <w:bottom w:val="nil"/>
            </w:tcBorders>
          </w:tcPr>
          <w:p w:rsidR="00455935" w:rsidRDefault="00455935">
            <w:pPr>
              <w:pStyle w:val="ConsPlusNormal"/>
              <w:jc w:val="center"/>
            </w:pPr>
            <w:r>
              <w:t>1162622,8</w:t>
            </w:r>
          </w:p>
        </w:tc>
        <w:tc>
          <w:tcPr>
            <w:tcW w:w="1224" w:type="dxa"/>
            <w:tcBorders>
              <w:bottom w:val="nil"/>
            </w:tcBorders>
          </w:tcPr>
          <w:p w:rsidR="00455935" w:rsidRDefault="00455935">
            <w:pPr>
              <w:pStyle w:val="ConsPlusNormal"/>
              <w:jc w:val="center"/>
            </w:pPr>
            <w:r>
              <w:t>187104,9</w:t>
            </w:r>
          </w:p>
        </w:tc>
        <w:tc>
          <w:tcPr>
            <w:tcW w:w="1304" w:type="dxa"/>
            <w:tcBorders>
              <w:bottom w:val="nil"/>
            </w:tcBorders>
          </w:tcPr>
          <w:p w:rsidR="00455935" w:rsidRDefault="00455935">
            <w:pPr>
              <w:pStyle w:val="ConsPlusNormal"/>
              <w:jc w:val="center"/>
            </w:pPr>
            <w:r>
              <w:t>216366,0</w:t>
            </w:r>
          </w:p>
        </w:tc>
        <w:tc>
          <w:tcPr>
            <w:tcW w:w="3798" w:type="dxa"/>
            <w:gridSpan w:val="2"/>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89" w:history="1">
              <w:r>
                <w:rPr>
                  <w:color w:val="0000FF"/>
                </w:rPr>
                <w:t>N 305</w:t>
              </w:r>
            </w:hyperlink>
            <w:r>
              <w:t xml:space="preserve">, от 14.08.2020 </w:t>
            </w:r>
            <w:hyperlink r:id="rId90" w:history="1">
              <w:r>
                <w:rPr>
                  <w:color w:val="0000FF"/>
                </w:rPr>
                <w:t>N 461</w:t>
              </w:r>
            </w:hyperlink>
            <w:r>
              <w:t xml:space="preserve">, от 08.12.2020 </w:t>
            </w:r>
            <w:hyperlink r:id="rId91" w:history="1">
              <w:r>
                <w:rPr>
                  <w:color w:val="0000FF"/>
                </w:rPr>
                <w:t>N 810</w:t>
              </w:r>
            </w:hyperlink>
            <w:r>
              <w:t xml:space="preserve">, от 26.04.2021 </w:t>
            </w:r>
            <w:hyperlink r:id="rId92" w:history="1">
              <w:r>
                <w:rPr>
                  <w:color w:val="0000FF"/>
                </w:rPr>
                <w:t>N 231</w:t>
              </w:r>
            </w:hyperlink>
            <w:r>
              <w:t>,</w:t>
            </w:r>
          </w:p>
          <w:p w:rsidR="00455935" w:rsidRDefault="00455935">
            <w:pPr>
              <w:pStyle w:val="ConsPlusNormal"/>
              <w:jc w:val="both"/>
            </w:pPr>
            <w:r>
              <w:t xml:space="preserve">от 23.08.2021 </w:t>
            </w:r>
            <w:hyperlink r:id="rId93" w:history="1">
              <w:r>
                <w:rPr>
                  <w:color w:val="0000FF"/>
                </w:rPr>
                <w:t>N 526</w:t>
              </w:r>
            </w:hyperlink>
            <w:r>
              <w:t xml:space="preserve">, от 19.11.2021 </w:t>
            </w:r>
            <w:hyperlink r:id="rId94" w:history="1">
              <w:r>
                <w:rPr>
                  <w:color w:val="0000FF"/>
                </w:rPr>
                <w:t>N 811</w:t>
              </w:r>
            </w:hyperlink>
            <w:r>
              <w:t xml:space="preserve">, от 25.04.2022 </w:t>
            </w:r>
            <w:hyperlink r:id="rId95" w:history="1">
              <w:r>
                <w:rPr>
                  <w:color w:val="0000FF"/>
                </w:rPr>
                <w:t>N 208</w:t>
              </w:r>
            </w:hyperlink>
            <w:r>
              <w:t>)</w:t>
            </w:r>
          </w:p>
        </w:tc>
      </w:tr>
    </w:tbl>
    <w:p w:rsidR="00455935" w:rsidRDefault="00455935">
      <w:pPr>
        <w:sectPr w:rsidR="00455935">
          <w:pgSz w:w="16838" w:h="11905" w:orient="landscape"/>
          <w:pgMar w:top="1701" w:right="1134" w:bottom="850" w:left="1134" w:header="0" w:footer="0" w:gutter="0"/>
          <w:cols w:space="720"/>
        </w:sectPr>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2</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 БЮДЖЕТАМ</w:t>
      </w:r>
    </w:p>
    <w:p w:rsidR="00455935" w:rsidRDefault="00455935">
      <w:pPr>
        <w:pStyle w:val="ConsPlusTitle"/>
        <w:jc w:val="center"/>
      </w:pPr>
      <w:r>
        <w:t>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ОРГАНИЗАЦИЮ ЭЛЕКТРО-,</w:t>
      </w:r>
    </w:p>
    <w:p w:rsidR="00455935" w:rsidRDefault="00455935">
      <w:pPr>
        <w:pStyle w:val="ConsPlusTitle"/>
        <w:jc w:val="center"/>
      </w:pPr>
      <w:r>
        <w:t>ТЕПЛО-, ГАЗО- И ВОДОСНАБЖЕНИЯ НАСЕЛЕНИЯ, ВОДООТВЕДЕНИЯ,</w:t>
      </w:r>
    </w:p>
    <w:p w:rsidR="00455935" w:rsidRDefault="00455935">
      <w:pPr>
        <w:pStyle w:val="ConsPlusTitle"/>
        <w:jc w:val="center"/>
      </w:pPr>
      <w:r>
        <w:t>ДОРОЖНУЮ ДЕЯТЕЛЬНОСТЬ В ОТНОШЕНИИ АВТОМОБИЛЬНЫХ ДОРОГ</w:t>
      </w:r>
    </w:p>
    <w:p w:rsidR="00455935" w:rsidRDefault="00455935">
      <w:pPr>
        <w:pStyle w:val="ConsPlusTitle"/>
        <w:jc w:val="center"/>
      </w:pPr>
      <w:r>
        <w:t>МЕСТНОГО ЗНАЧЕНИЯ, ОРГАНИЗАЦИЮ БЛАГОУСТРОЙСТВА В ЧАСТИ</w:t>
      </w:r>
    </w:p>
    <w:p w:rsidR="00455935" w:rsidRDefault="00455935">
      <w:pPr>
        <w:pStyle w:val="ConsPlusTitle"/>
        <w:jc w:val="center"/>
      </w:pPr>
      <w:r>
        <w:t>ОБУСТРОЙСТВА ОБЪЕКТАМИ ИНЖЕНЕРНОЙ ИНФРАСТРУКТУРЫ</w:t>
      </w:r>
    </w:p>
    <w:p w:rsidR="00455935" w:rsidRDefault="00455935">
      <w:pPr>
        <w:pStyle w:val="ConsPlusTitle"/>
        <w:jc w:val="center"/>
      </w:pPr>
      <w:r>
        <w:t>И БЛАГОУСТРОЙСТВА ПЛОЩАДОК, РАСПОЛОЖЕННЫХ НА СЕЛЬСКИХ</w:t>
      </w:r>
    </w:p>
    <w:p w:rsidR="00455935" w:rsidRDefault="00455935">
      <w:pPr>
        <w:pStyle w:val="ConsPlusTitle"/>
        <w:jc w:val="center"/>
      </w:pPr>
      <w:r>
        <w:t>ТЕРРИТОРИЯХ, ПОД КОМПАКТНУЮ ЖИЛИЩНУЮ ЗАСТРОЙКУ</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96"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p w:rsidR="00455935" w:rsidRDefault="00455935">
      <w:pPr>
        <w:pStyle w:val="ConsPlusNormal"/>
        <w:ind w:firstLine="540"/>
        <w:jc w:val="both"/>
      </w:pPr>
      <w:r>
        <w:t xml:space="preserve">1.1. Настоящий Порядок определяет цели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а также порядок определения и установления предельного уровня софинансирования из краевого бюджета (в процентах) объема расходного обязательства муниципального образования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соответственно - местные бюджеты, субсидии), критерии отбора муниципальных образований для предоставления субсидий и порядок их распределения между муниципальными образованиями в рамках реализации мероприятия, предусмотренного </w:t>
      </w:r>
      <w:hyperlink w:anchor="P377" w:history="1">
        <w:r>
          <w:rPr>
            <w:color w:val="0000FF"/>
          </w:rPr>
          <w:t>подпунктом 1.1.1.2 пункта 1.1.1</w:t>
        </w:r>
      </w:hyperlink>
      <w:r>
        <w:t xml:space="preserve">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Подпрограмма, государственная 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bookmarkStart w:id="6" w:name="P1424"/>
      <w:bookmarkEnd w:id="6"/>
      <w:r>
        <w:lastRenderedPageBreak/>
        <w:t xml:space="preserve">1.2. Субсидии предоставляются местным бюджетам муниципальных образований в целях софинансирования расходных обязательств муниципальных образований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(за исключением мероприятий, предусмотренных </w:t>
      </w:r>
      <w:hyperlink w:anchor="P551" w:history="1">
        <w:r>
          <w:rPr>
            <w:color w:val="0000FF"/>
          </w:rPr>
          <w:t>подпунктом 1.2.1.1 пункта 1.2.1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w:t>
      </w:r>
      <w:hyperlink w:anchor="P1049" w:history="1">
        <w:r>
          <w:rPr>
            <w:color w:val="0000FF"/>
          </w:rPr>
          <w:t>подпунктом 1.2.3.1 пункта 1.2.3</w:t>
        </w:r>
      </w:hyperlink>
      <w:r>
        <w:t xml:space="preserve"> перечня мероприятий Подпрограммы), направленных на:</w:t>
      </w:r>
    </w:p>
    <w:p w:rsidR="00455935" w:rsidRDefault="00455935">
      <w:pPr>
        <w:pStyle w:val="ConsPlusNormal"/>
        <w:spacing w:before="220"/>
        <w:ind w:firstLine="540"/>
        <w:jc w:val="both"/>
      </w:pPr>
      <w:r>
        <w:t>1) строительство объектов инженерной инфраструктуры;</w:t>
      </w:r>
    </w:p>
    <w:p w:rsidR="00455935" w:rsidRDefault="00455935">
      <w:pPr>
        <w:pStyle w:val="ConsPlusNormal"/>
        <w:spacing w:before="220"/>
        <w:ind w:firstLine="540"/>
        <w:jc w:val="both"/>
      </w:pPr>
      <w:r>
        <w:t>2) организацию уличного освещения, строительство улично-дорожной сети, а также благоустройство территории (в том числе озеленение).</w:t>
      </w:r>
    </w:p>
    <w:p w:rsidR="00455935" w:rsidRDefault="00455935">
      <w:pPr>
        <w:pStyle w:val="ConsPlusNormal"/>
        <w:spacing w:before="220"/>
        <w:ind w:firstLine="540"/>
        <w:jc w:val="both"/>
      </w:pPr>
      <w:r>
        <w:t>1.3. Предоставление субсидий осуществляется по результатам отбора в соответствии с объемами финансирования, предусмотренными на реализацию соответствующего мероприятия Подпрограммы,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1.4. Порядок организации и проведения отбора муниципальных образований утверждается приказом министерства, который размещается на официальном сайте министерства в информационно-телекоммуникационной сети "Интернет".</w:t>
      </w:r>
    </w:p>
    <w:p w:rsidR="00455935" w:rsidRDefault="00455935">
      <w:pPr>
        <w:pStyle w:val="ConsPlusNormal"/>
        <w:spacing w:before="220"/>
        <w:ind w:firstLine="540"/>
        <w:jc w:val="both"/>
      </w:pPr>
      <w:r>
        <w:t>Результаты отбора муниципальных образований утверждаются приказом министерства и размещаются на официальном сайте министерства в информационно-телекоммуникационной сети "Интернет" в 10-дневный срок со дня утверждения.</w:t>
      </w:r>
    </w:p>
    <w:p w:rsidR="00455935" w:rsidRDefault="00455935">
      <w:pPr>
        <w:pStyle w:val="ConsPlusNormal"/>
        <w:spacing w:before="220"/>
        <w:ind w:firstLine="540"/>
        <w:jc w:val="both"/>
      </w:pPr>
      <w:r>
        <w:t>1.5.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Критериями отбора муниципальных образований для предоставления из краевого бюджета субсидий в рамках реализации Подпрограммы являются:</w:t>
      </w:r>
    </w:p>
    <w:p w:rsidR="00455935" w:rsidRDefault="00455935">
      <w:pPr>
        <w:pStyle w:val="ConsPlusNormal"/>
        <w:spacing w:before="220"/>
        <w:ind w:firstLine="540"/>
        <w:jc w:val="both"/>
      </w:pPr>
      <w:r>
        <w:t xml:space="preserve">1) соответствие заявочной документации, представленной на отбор, целям, указанным в </w:t>
      </w:r>
      <w:hyperlink w:anchor="P1424" w:history="1">
        <w:r>
          <w:rPr>
            <w:color w:val="0000FF"/>
          </w:rPr>
          <w:t>пункте 1.2</w:t>
        </w:r>
      </w:hyperlink>
      <w:r>
        <w:t xml:space="preserve"> настоящего Порядка;</w:t>
      </w:r>
    </w:p>
    <w:p w:rsidR="00455935" w:rsidRDefault="00455935">
      <w:pPr>
        <w:pStyle w:val="ConsPlusNormal"/>
        <w:spacing w:before="220"/>
        <w:ind w:firstLine="540"/>
        <w:jc w:val="both"/>
      </w:pPr>
      <w:r>
        <w:t>2) социальная значимость объекта;</w:t>
      </w:r>
    </w:p>
    <w:p w:rsidR="00455935" w:rsidRDefault="00455935">
      <w:pPr>
        <w:pStyle w:val="ConsPlusNormal"/>
        <w:spacing w:before="220"/>
        <w:ind w:firstLine="540"/>
        <w:jc w:val="both"/>
      </w:pPr>
      <w:r>
        <w:t>3) возможность завершения строительства проекта до конца текущего финансового года;</w:t>
      </w:r>
    </w:p>
    <w:p w:rsidR="00455935" w:rsidRDefault="00455935">
      <w:pPr>
        <w:pStyle w:val="ConsPlusNormal"/>
        <w:spacing w:before="220"/>
        <w:ind w:firstLine="540"/>
        <w:jc w:val="both"/>
      </w:pPr>
      <w:r>
        <w:t>4) отсутствие ненадлежащего исполнения обязательств по соглашениям, заключенным в течение одного года, предшествующего году проведения отбора, между министерством и муниципальными образованиями.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 xml:space="preserve">3.1. По результатам отбора муниципальных образований для предоставления субсидий министерство рассчитывает размер субсидии в пределах объема финансирования, предусмотренного на реализацию мероприятия Подпрограммы,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w:t>
      </w:r>
      <w:r>
        <w:lastRenderedPageBreak/>
        <w:t>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Средства внебюджетных источников на софинансирование мероприятий могут привлекаться с использованием механизмов, предусмотренных законодательством Российской Федерации.</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97"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7" w:name="P1450"/>
      <w:bookmarkEnd w:id="7"/>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8" w:name="P1451"/>
      <w:bookmarkEnd w:id="8"/>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пунктом 4.2 настоящего Порядка;</w:t>
      </w:r>
    </w:p>
    <w:p w:rsidR="00455935" w:rsidRDefault="00455935">
      <w:pPr>
        <w:pStyle w:val="ConsPlusNormal"/>
        <w:spacing w:before="220"/>
        <w:ind w:firstLine="540"/>
        <w:jc w:val="both"/>
      </w:pPr>
      <w:bookmarkStart w:id="9" w:name="P1453"/>
      <w:bookmarkEnd w:id="9"/>
      <w:r>
        <w:t xml:space="preserve">4) наличие утвержденной проектной документации на объект капитального строительства, имеющей положительное заключение государственной экспертизы по проектной документации, заверенной в установленном законодательством Российской Федерации порядке, и положительное заключение о достоверности определения сметной стоимости объекта капитального строительства (в случаях, когда государственная экспертиза и заключение о достоверности определения сметной стоимости в соответствии с Градостроительным </w:t>
      </w:r>
      <w:hyperlink r:id="rId98" w:history="1">
        <w:r>
          <w:rPr>
            <w:color w:val="0000FF"/>
          </w:rPr>
          <w:t>кодексом</w:t>
        </w:r>
      </w:hyperlink>
      <w:r>
        <w:t xml:space="preserve"> Российской Федерации являются обязательными);</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99"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lastRenderedPageBreak/>
        <w:t xml:space="preserve">Условия предоставления субсидий, установленные </w:t>
      </w:r>
      <w:hyperlink w:anchor="P1450" w:history="1">
        <w:r>
          <w:rPr>
            <w:color w:val="0000FF"/>
          </w:rPr>
          <w:t>подпунктами 1</w:t>
        </w:r>
      </w:hyperlink>
      <w:r>
        <w:t xml:space="preserve">, </w:t>
      </w:r>
      <w:hyperlink w:anchor="P1451"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w:t>
      </w:r>
    </w:p>
    <w:p w:rsidR="00455935" w:rsidRDefault="00455935">
      <w:pPr>
        <w:pStyle w:val="ConsPlusNormal"/>
        <w:spacing w:before="220"/>
        <w:ind w:firstLine="540"/>
        <w:jc w:val="both"/>
      </w:pPr>
      <w:r>
        <w:t xml:space="preserve">Условие предоставления субсидий, установленное </w:t>
      </w:r>
      <w:hyperlink w:anchor="P1453" w:history="1">
        <w:r>
          <w:rPr>
            <w:color w:val="0000FF"/>
          </w:rPr>
          <w:t>подпунктом 4</w:t>
        </w:r>
      </w:hyperlink>
      <w:r>
        <w:t xml:space="preserve"> настоящего пункта, должно быть исполнено муниципальным образованием в полном объеме до заключения соглашения.</w:t>
      </w:r>
    </w:p>
    <w:p w:rsidR="00455935" w:rsidRDefault="00455935">
      <w:pPr>
        <w:pStyle w:val="ConsPlusNormal"/>
        <w:spacing w:before="220"/>
        <w:ind w:firstLine="540"/>
        <w:jc w:val="both"/>
      </w:pPr>
      <w:r>
        <w:t>Подтверждающие документы представляются муниципальными образованиями министерству до заключения соглашения. Проверку исполнения условий осуществляет министерство.</w:t>
      </w:r>
    </w:p>
    <w:p w:rsidR="00455935" w:rsidRDefault="00455935">
      <w:pPr>
        <w:pStyle w:val="ConsPlusNormal"/>
        <w:spacing w:before="220"/>
        <w:ind w:firstLine="540"/>
        <w:jc w:val="both"/>
      </w:pPr>
      <w:r>
        <w:t>4.2.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требованиям, установленным </w:t>
      </w:r>
      <w:hyperlink r:id="rId10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 xml:space="preserve">В соглашение включаются положения, предусмотренные </w:t>
      </w:r>
      <w:hyperlink r:id="rId101"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министерство заключает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02"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Соглашение заключается на срок, соответствующий сроку строительства,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строительства (реконструкции, в том числе с элементами реставрации, технического перевооружения, модернизации) объектов капитального строительства муниципальной собственности муниципальных образований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spacing w:before="220"/>
        <w:ind w:firstLine="540"/>
        <w:jc w:val="both"/>
      </w:pPr>
      <w:r>
        <w:t xml:space="preserve">4.3.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w:t>
      </w:r>
      <w:r>
        <w:lastRenderedPageBreak/>
        <w:t>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4.4.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03"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04"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4.6. В случае если органом местного самоуправления муниципального образования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05"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06" w:history="1">
        <w:r>
          <w:rPr>
            <w:color w:val="0000FF"/>
          </w:rPr>
          <w:t>пунктами 16</w:t>
        </w:r>
      </w:hyperlink>
      <w:r>
        <w:t xml:space="preserve"> - </w:t>
      </w:r>
      <w:hyperlink r:id="rId107"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если иное не установлено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w:t>
      </w:r>
      <w:r>
        <w:lastRenderedPageBreak/>
        <w:t>значений показателей результативности (результатов) использования субсидий.</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3</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ПО ОРГАНИЗАЦИИ</w:t>
      </w:r>
    </w:p>
    <w:p w:rsidR="00455935" w:rsidRDefault="00455935">
      <w:pPr>
        <w:pStyle w:val="ConsPlusTitle"/>
        <w:jc w:val="center"/>
      </w:pPr>
      <w:r>
        <w:t>БЛАГОУСТРОЙСТВА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108"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p w:rsidR="00455935" w:rsidRDefault="00455935">
      <w:pPr>
        <w:pStyle w:val="ConsPlusNormal"/>
        <w:ind w:firstLine="540"/>
        <w:jc w:val="both"/>
      </w:pPr>
      <w:r>
        <w:t xml:space="preserve">1.1. Настоящий Порядок определяет цели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а также порядок определения и установления предельного уровня софинансирования из краевого бюджета (в процентах) объема расходного обязательства муниципального образования на благоустройство сельских территорий (далее соответственно - местные бюджеты, субсидии), критерии отбора муниципальных образований для предоставления субсидий и порядок их распределения между муниципальными образованиями в рамках реализации мероприятия, предусмотренного </w:t>
      </w:r>
      <w:hyperlink w:anchor="P551" w:history="1">
        <w:r>
          <w:rPr>
            <w:color w:val="0000FF"/>
          </w:rPr>
          <w:t>подпунктом 1.2.1.1 пункта 1.2.1</w:t>
        </w:r>
      </w:hyperlink>
      <w:r>
        <w:t xml:space="preserve">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w:t>
      </w:r>
      <w:r>
        <w:lastRenderedPageBreak/>
        <w:t>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Подпрограмма, государственная 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bookmarkStart w:id="10" w:name="P1507"/>
      <w:bookmarkEnd w:id="10"/>
      <w:r>
        <w:t xml:space="preserve">1.2. Субсидии предоставляются местным бюджетам муниципальных образований в целях софинансирования расходных обязательств муниципальных образований по организации благоустройства сельских территорий, за исключением мероприятий, предусмотренных </w:t>
      </w:r>
      <w:hyperlink w:anchor="P377" w:history="1">
        <w:r>
          <w:rPr>
            <w:color w:val="0000FF"/>
          </w:rPr>
          <w:t>подпунктом 1.1.1.2 пункта 1.1.1</w:t>
        </w:r>
      </w:hyperlink>
      <w:r>
        <w:t xml:space="preserve"> перечня мероприятий Подпрограммы, направленных на:</w:t>
      </w:r>
    </w:p>
    <w:p w:rsidR="00455935" w:rsidRDefault="00455935">
      <w:pPr>
        <w:pStyle w:val="ConsPlusNormal"/>
        <w:spacing w:before="22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55935" w:rsidRDefault="00455935">
      <w:pPr>
        <w:pStyle w:val="ConsPlusNormal"/>
        <w:spacing w:before="220"/>
        <w:ind w:firstLine="540"/>
        <w:jc w:val="both"/>
      </w:pPr>
      <w:r>
        <w:t>2) организацию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455935" w:rsidRDefault="00455935">
      <w:pPr>
        <w:pStyle w:val="ConsPlusNormal"/>
        <w:spacing w:before="220"/>
        <w:ind w:firstLine="540"/>
        <w:jc w:val="both"/>
      </w:pPr>
      <w:r>
        <w:t>3) организацию пешеходных коммуникаций, в том числе тротуаров, аллей, велосипедных дорожек, тропинок;</w:t>
      </w:r>
    </w:p>
    <w:p w:rsidR="00455935" w:rsidRDefault="00455935">
      <w:pPr>
        <w:pStyle w:val="ConsPlusNormal"/>
        <w:spacing w:before="220"/>
        <w:ind w:firstLine="540"/>
        <w:jc w:val="both"/>
      </w:pPr>
      <w:r>
        <w:t>4) создание и обустройство мест автомобильных и велосипедных парковок;</w:t>
      </w:r>
    </w:p>
    <w:p w:rsidR="00455935" w:rsidRDefault="00455935">
      <w:pPr>
        <w:pStyle w:val="ConsPlusNormal"/>
        <w:spacing w:before="220"/>
        <w:ind w:firstLine="540"/>
        <w:jc w:val="both"/>
      </w:pPr>
      <w:r>
        <w:t>5) ремонтно-восстановительные работы улично-дорожной сети и дворовых проездов;</w:t>
      </w:r>
    </w:p>
    <w:p w:rsidR="00455935" w:rsidRDefault="00455935">
      <w:pPr>
        <w:pStyle w:val="ConsPlusNormal"/>
        <w:spacing w:before="220"/>
        <w:ind w:firstLine="540"/>
        <w:jc w:val="both"/>
      </w:pPr>
      <w:r>
        <w:t>6) организацию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установку (обустройство) ограждений, прилегающих к общественным территориям, газонных и тротуарных ограждений;</w:t>
      </w:r>
    </w:p>
    <w:p w:rsidR="00455935" w:rsidRDefault="00455935">
      <w:pPr>
        <w:pStyle w:val="ConsPlusNormal"/>
        <w:spacing w:before="220"/>
        <w:ind w:firstLine="540"/>
        <w:jc w:val="both"/>
      </w:pPr>
      <w:r>
        <w:t>7) обустройство территории в целях обеспечения беспрепятственного передвижения инвалидов и других маломобильных групп населения;</w:t>
      </w:r>
    </w:p>
    <w:p w:rsidR="00455935" w:rsidRDefault="00455935">
      <w:pPr>
        <w:pStyle w:val="ConsPlusNormal"/>
        <w:spacing w:before="220"/>
        <w:ind w:firstLine="540"/>
        <w:jc w:val="both"/>
      </w:pPr>
      <w:r>
        <w:t>8) организацию ливневых стоков;</w:t>
      </w:r>
    </w:p>
    <w:p w:rsidR="00455935" w:rsidRDefault="00455935">
      <w:pPr>
        <w:pStyle w:val="ConsPlusNormal"/>
        <w:spacing w:before="220"/>
        <w:ind w:firstLine="540"/>
        <w:jc w:val="both"/>
      </w:pPr>
      <w:r>
        <w:t>9) обустройство общественных колодцев и водоразборных колонок;</w:t>
      </w:r>
    </w:p>
    <w:p w:rsidR="00455935" w:rsidRDefault="00455935">
      <w:pPr>
        <w:pStyle w:val="ConsPlusNormal"/>
        <w:spacing w:before="220"/>
        <w:ind w:firstLine="540"/>
        <w:jc w:val="both"/>
      </w:pPr>
      <w:r>
        <w:t>10) обустройство площадок накопления твердых коммунальных отходов;</w:t>
      </w:r>
    </w:p>
    <w:p w:rsidR="00455935" w:rsidRDefault="00455935">
      <w:pPr>
        <w:pStyle w:val="ConsPlusNormal"/>
        <w:spacing w:before="220"/>
        <w:ind w:firstLine="540"/>
        <w:jc w:val="both"/>
      </w:pPr>
      <w:r>
        <w:t>11) сохранение и восстановление природных ландшафтов и историко-культурных памятников.</w:t>
      </w:r>
    </w:p>
    <w:p w:rsidR="00455935" w:rsidRDefault="00455935">
      <w:pPr>
        <w:pStyle w:val="ConsPlusNormal"/>
        <w:spacing w:before="220"/>
        <w:ind w:firstLine="540"/>
        <w:jc w:val="both"/>
      </w:pPr>
      <w:r>
        <w:t>Элементы благоустройства и виды работ, включенные в общественно значимые проекты по организации благоустройства сельских территорий (далее - проекты), определяются министерством.</w:t>
      </w:r>
    </w:p>
    <w:p w:rsidR="00455935" w:rsidRDefault="00455935">
      <w:pPr>
        <w:pStyle w:val="ConsPlusNormal"/>
        <w:spacing w:before="220"/>
        <w:ind w:firstLine="540"/>
        <w:jc w:val="both"/>
      </w:pPr>
      <w:r>
        <w:t>1.3. Предоставление субсидий осуществляется по результатам отбора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 xml:space="preserve">1.4. Порядок организации и проведения отбора муниципальных образований утверждается приказом министерства, который размещается на официальном сайте министерства в </w:t>
      </w:r>
      <w:r>
        <w:lastRenderedPageBreak/>
        <w:t>информационно-телекоммуникационной сети "Интернет".</w:t>
      </w:r>
    </w:p>
    <w:p w:rsidR="00455935" w:rsidRDefault="00455935">
      <w:pPr>
        <w:pStyle w:val="ConsPlusNormal"/>
        <w:spacing w:before="220"/>
        <w:ind w:firstLine="540"/>
        <w:jc w:val="both"/>
      </w:pPr>
      <w:r>
        <w:t>Министерство утверждает приказом результаты отбора муниципальных образований (далее - приказ), размещает результаты отбора муниципальных образований на официальном сайте министерства в информационно-телекоммуникационной сети "Интернет" в 10-дневный срок со дня утверждения.</w:t>
      </w:r>
    </w:p>
    <w:p w:rsidR="00455935" w:rsidRDefault="00455935">
      <w:pPr>
        <w:pStyle w:val="ConsPlusNormal"/>
        <w:spacing w:before="220"/>
        <w:ind w:firstLine="540"/>
        <w:jc w:val="both"/>
      </w:pPr>
      <w:r>
        <w:t>1.5.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Отбор проектов муниципальных образований для предоставления из краевого бюджета субсидий в рамках реализации Подпрограммы осуществляется в соответствии с критериями, установленными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утвержденными Министерством сельского хозяйства Российской Федерации.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3.1. По результатам отбора муниципальных образований для предоставления субсидий министерство рассчитывает размер субсидии в пределах объема финансирования, предусмотренного на реализацию мероприятия Подпрограммы,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Размер субсидии, предоставляемой органу местного самоуправления, на реализацию каждого проекта из направлений, указанных в </w:t>
      </w:r>
      <w:hyperlink w:anchor="P1507" w:history="1">
        <w:r>
          <w:rPr>
            <w:color w:val="0000FF"/>
          </w:rPr>
          <w:t>пункте 1.2</w:t>
        </w:r>
      </w:hyperlink>
      <w:r>
        <w:t xml:space="preserve"> настоящего Порядка, не должен превышать 2 млн. рублей и составлять не более 70% общего объема финансового обеспечения реализации проекта. При этом не менее 30%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министерством.</w:t>
      </w:r>
    </w:p>
    <w:p w:rsidR="00455935" w:rsidRDefault="00455935">
      <w:pPr>
        <w:pStyle w:val="ConsPlusNormal"/>
        <w:spacing w:before="220"/>
        <w:ind w:firstLine="540"/>
        <w:jc w:val="both"/>
      </w:pPr>
      <w:r>
        <w:t>Средства внебюджетных источников на софинансирование мероприятий могут привлекаться с использованием механизмов, предусмотренных законодательством Российской Федерации. При этом органы местного самоуправления вправе увеличить расходы местного бюджета в целях сокращения расходов за счет средств внебюджетных источников.</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w:t>
      </w:r>
      <w:r>
        <w:lastRenderedPageBreak/>
        <w:t xml:space="preserve">края, если иное не установлено нормативными правовыми актами Российской Федерации, осуществляется в соответствии с </w:t>
      </w:r>
      <w:hyperlink r:id="rId109"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11" w:name="P1540"/>
      <w:bookmarkEnd w:id="11"/>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12" w:name="P1541"/>
      <w:bookmarkEnd w:id="12"/>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546" w:history="1">
        <w:r>
          <w:rPr>
            <w:color w:val="0000FF"/>
          </w:rPr>
          <w:t>пунктом 4.2</w:t>
        </w:r>
      </w:hyperlink>
      <w:r>
        <w:t xml:space="preserve"> настоящего Порядка;</w:t>
      </w:r>
    </w:p>
    <w:p w:rsidR="00455935" w:rsidRDefault="00455935">
      <w:pPr>
        <w:pStyle w:val="ConsPlusNormal"/>
        <w:spacing w:before="220"/>
        <w:ind w:firstLine="540"/>
        <w:jc w:val="both"/>
      </w:pPr>
      <w:r>
        <w:t>4) работы, выполняемые в рамках проекта, должны быть завершены до 31 декабря года, в котором получена субсидия;</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10"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t xml:space="preserve">Условия предоставления субсидий, установленные </w:t>
      </w:r>
      <w:hyperlink w:anchor="P1540" w:history="1">
        <w:r>
          <w:rPr>
            <w:color w:val="0000FF"/>
          </w:rPr>
          <w:t>подпунктами 1</w:t>
        </w:r>
      </w:hyperlink>
      <w:r>
        <w:t xml:space="preserve">, </w:t>
      </w:r>
      <w:hyperlink w:anchor="P1541"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 Проверку исполнения условий осуществляет министерство.</w:t>
      </w:r>
    </w:p>
    <w:p w:rsidR="00455935" w:rsidRDefault="00455935">
      <w:pPr>
        <w:pStyle w:val="ConsPlusNormal"/>
        <w:spacing w:before="220"/>
        <w:ind w:firstLine="540"/>
        <w:jc w:val="both"/>
      </w:pPr>
      <w:bookmarkStart w:id="13" w:name="P1546"/>
      <w:bookmarkEnd w:id="13"/>
      <w:r>
        <w:t>4.2. Предоставление субсидий осуществляется на основании соглашения.</w:t>
      </w:r>
    </w:p>
    <w:p w:rsidR="00455935" w:rsidRDefault="00455935">
      <w:pPr>
        <w:pStyle w:val="ConsPlusNormal"/>
        <w:spacing w:before="220"/>
        <w:ind w:firstLine="540"/>
        <w:jc w:val="both"/>
      </w:pPr>
      <w:r>
        <w:t>Соглашение заключается на срок, соответствующий сроку реализации проекта,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w:t>
      </w:r>
      <w:r>
        <w:lastRenderedPageBreak/>
        <w:t xml:space="preserve">требованиям, установленным </w:t>
      </w:r>
      <w:hyperlink r:id="rId11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 xml:space="preserve">В соглашение включаются положения, предусмотренные </w:t>
      </w:r>
      <w:hyperlink r:id="rId112"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4.3.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4.4.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13"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14"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4.6. В случае если органом местного самоуправления муниципального образования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15"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16" w:history="1">
        <w:r>
          <w:rPr>
            <w:color w:val="0000FF"/>
          </w:rPr>
          <w:t>пунктами 16</w:t>
        </w:r>
      </w:hyperlink>
      <w:r>
        <w:t xml:space="preserve"> - </w:t>
      </w:r>
      <w:hyperlink r:id="rId117"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w:t>
      </w:r>
      <w:r>
        <w:lastRenderedPageBreak/>
        <w:t>Федерации от 30 сентября 2014 г. N 999, если иное не установлено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значений показателей результативности (результатов) использования субсидий.</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4</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РАСХОДНОГО ОБЯЗАТЕЛЬСТВА МУНИЦИПАЛЬНОГО</w:t>
      </w:r>
    </w:p>
    <w:p w:rsidR="00455935" w:rsidRDefault="00455935">
      <w:pPr>
        <w:pStyle w:val="ConsPlusTitle"/>
        <w:jc w:val="center"/>
      </w:pPr>
      <w:r>
        <w:t>ОБРАЗОВАНИЯ КРАСНОДАРСКОГО КРАЯ НА РАЗВИТИЕ ИНЖЕНЕРНОЙ</w:t>
      </w:r>
    </w:p>
    <w:p w:rsidR="00455935" w:rsidRDefault="00455935">
      <w:pPr>
        <w:pStyle w:val="ConsPlusTitle"/>
        <w:jc w:val="center"/>
      </w:pPr>
      <w:r>
        <w:t>ИНФРАСТРУКТУРЫ НА СЕЛЬСКИХ ТЕРРИТОРИЯХ</w:t>
      </w:r>
    </w:p>
    <w:p w:rsidR="00455935" w:rsidRDefault="00455935">
      <w:pPr>
        <w:pStyle w:val="ConsPlusNormal"/>
        <w:jc w:val="both"/>
      </w:pPr>
    </w:p>
    <w:p w:rsidR="00455935" w:rsidRDefault="00455935">
      <w:pPr>
        <w:pStyle w:val="ConsPlusNormal"/>
        <w:ind w:firstLine="540"/>
        <w:jc w:val="both"/>
      </w:pPr>
      <w:r>
        <w:t xml:space="preserve">Утратил силу. - </w:t>
      </w:r>
      <w:hyperlink r:id="rId118" w:history="1">
        <w:r>
          <w:rPr>
            <w:color w:val="0000FF"/>
          </w:rPr>
          <w:t>Постановление</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5</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ОРГАНИЗАЦИЮ ЭЛЕКТРО-,</w:t>
      </w:r>
    </w:p>
    <w:p w:rsidR="00455935" w:rsidRDefault="00455935">
      <w:pPr>
        <w:pStyle w:val="ConsPlusTitle"/>
        <w:jc w:val="center"/>
      </w:pPr>
      <w:r>
        <w:t>ТЕПЛО-, ГАЗО- И ВОДОСНАБЖЕНИЯ НАСЕЛЕНИЯ, ВОДООТВЕДЕНИЯ,</w:t>
      </w:r>
    </w:p>
    <w:p w:rsidR="00455935" w:rsidRDefault="00455935">
      <w:pPr>
        <w:pStyle w:val="ConsPlusTitle"/>
        <w:jc w:val="center"/>
      </w:pPr>
      <w:r>
        <w:t>ОРГАНИЗАЦИЮ ПРЕДОСТАВЛЕНИЯ ОБЩЕДОСТУПНОГО И БЕСПЛАТНОГО</w:t>
      </w:r>
    </w:p>
    <w:p w:rsidR="00455935" w:rsidRDefault="00455935">
      <w:pPr>
        <w:pStyle w:val="ConsPlusTitle"/>
        <w:jc w:val="center"/>
      </w:pPr>
      <w:r>
        <w:t>ДОШКОЛЬНОГО, НАЧАЛЬНОГО ОБЩЕГО, ОСНОВНОГО ОБЩЕГО, СРЕДНЕГО</w:t>
      </w:r>
    </w:p>
    <w:p w:rsidR="00455935" w:rsidRDefault="00455935">
      <w:pPr>
        <w:pStyle w:val="ConsPlusTitle"/>
        <w:jc w:val="center"/>
      </w:pPr>
      <w:r>
        <w:t>ОБЩЕГО ОБРАЗОВАНИЯ ПО ОСНОВНЫМ ОБЩЕОБРАЗОВАТЕЛЬНЫМ</w:t>
      </w:r>
    </w:p>
    <w:p w:rsidR="00455935" w:rsidRDefault="00455935">
      <w:pPr>
        <w:pStyle w:val="ConsPlusTitle"/>
        <w:jc w:val="center"/>
      </w:pPr>
      <w:r>
        <w:t>ПРОГРАММАМ В МУНИЦИПАЛЬНЫХ ОБРАЗОВАТЕЛЬНЫХ ОРГАНИЗАЦИЯХ,</w:t>
      </w:r>
    </w:p>
    <w:p w:rsidR="00455935" w:rsidRDefault="00455935">
      <w:pPr>
        <w:pStyle w:val="ConsPlusTitle"/>
        <w:jc w:val="center"/>
      </w:pPr>
      <w:r>
        <w:t>СОЗДАНИЕ УСЛОВИЙ ПО ОРГАНИЗАЦИИ ДОСУГА И ОБЕСПЕЧЕНИЯ ЖИТЕЛЕЙ</w:t>
      </w:r>
    </w:p>
    <w:p w:rsidR="00455935" w:rsidRDefault="00455935">
      <w:pPr>
        <w:pStyle w:val="ConsPlusTitle"/>
        <w:jc w:val="center"/>
      </w:pPr>
      <w:r>
        <w:t>ПОСЕЛЕНИЯ, ГОРОДСКОГО ОКРУГА УСЛУГАМИ ОРГАНИЗАЦИЙ КУЛЬТУРЫ</w:t>
      </w:r>
    </w:p>
    <w:p w:rsidR="00455935" w:rsidRDefault="00455935">
      <w:pPr>
        <w:pStyle w:val="ConsPlusTitle"/>
        <w:jc w:val="center"/>
      </w:pPr>
      <w:r>
        <w:t>ЛИБО ПО СОЗДАНИЮ УСЛОВИЙ ДЛЯ ОБЕСПЕЧЕНИЯ ПОСЕЛЕНИЙ, ВХОДЯЩИХ</w:t>
      </w:r>
    </w:p>
    <w:p w:rsidR="00455935" w:rsidRDefault="00455935">
      <w:pPr>
        <w:pStyle w:val="ConsPlusTitle"/>
        <w:jc w:val="center"/>
      </w:pPr>
      <w:r>
        <w:t>В СОСТАВ МУНИЦИПАЛЬНОГО РАЙОНА, УСЛУГАМИ ПО ОРГАНИЗАЦИИ</w:t>
      </w:r>
    </w:p>
    <w:p w:rsidR="00455935" w:rsidRDefault="00455935">
      <w:pPr>
        <w:pStyle w:val="ConsPlusTitle"/>
        <w:jc w:val="center"/>
      </w:pPr>
      <w:r>
        <w:t>ДОСУГА И УСЛУГАМИ ОРГАНИЗАЦИЙ КУЛЬТУРЫ, ОБЕСПЕЧЕНИЕ УСЛОВИЙ</w:t>
      </w:r>
    </w:p>
    <w:p w:rsidR="00455935" w:rsidRDefault="00455935">
      <w:pPr>
        <w:pStyle w:val="ConsPlusTitle"/>
        <w:jc w:val="center"/>
      </w:pPr>
      <w:r>
        <w:t>ДЛЯ РАЗВИТИЯ ФИЗИЧЕСКОЙ КУЛЬТУРЫ, СОЗДАНИЕ УСЛОВИЙ</w:t>
      </w:r>
    </w:p>
    <w:p w:rsidR="00455935" w:rsidRDefault="00455935">
      <w:pPr>
        <w:pStyle w:val="ConsPlusTitle"/>
        <w:jc w:val="center"/>
      </w:pPr>
      <w:r>
        <w:t>ДЛЯ ОБЕСПЕЧЕНИЯ УСЛУГАМИ СВЯЗИ, РАЗВИТИЕ ТРАДИЦИОННОГО</w:t>
      </w:r>
    </w:p>
    <w:p w:rsidR="00455935" w:rsidRDefault="00455935">
      <w:pPr>
        <w:pStyle w:val="ConsPlusTitle"/>
        <w:jc w:val="center"/>
      </w:pPr>
      <w:r>
        <w:t>НАРОДНОГО ХУДОЖЕСТВЕННОГО ТВОРЧЕСТВА (ПОСЕЛЕНИЯ, РАЙОНА,</w:t>
      </w:r>
    </w:p>
    <w:p w:rsidR="00455935" w:rsidRDefault="00455935">
      <w:pPr>
        <w:pStyle w:val="ConsPlusTitle"/>
        <w:jc w:val="center"/>
      </w:pPr>
      <w:r>
        <w:t>ОКРУГА) В ЧАСТИ ОБЕСПЕЧЕНИЯ КОМПЛЕКСНОГО РАЗВИТИЯ</w:t>
      </w:r>
    </w:p>
    <w:p w:rsidR="00455935" w:rsidRDefault="00455935">
      <w:pPr>
        <w:pStyle w:val="ConsPlusTitle"/>
        <w:jc w:val="center"/>
      </w:pPr>
      <w:r>
        <w:t>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119"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both"/>
            </w:pPr>
            <w:r>
              <w:rPr>
                <w:color w:val="392C69"/>
              </w:rPr>
              <w:t>КонсультантПлюс: примечание.</w:t>
            </w:r>
          </w:p>
          <w:p w:rsidR="00455935" w:rsidRDefault="00455935">
            <w:pPr>
              <w:pStyle w:val="ConsPlusNormal"/>
              <w:jc w:val="both"/>
            </w:pPr>
            <w:r>
              <w:rPr>
                <w:color w:val="392C69"/>
              </w:rPr>
              <w:t>В официальном тексте документа, видимо, допущена опечатка: имеется в виду пп. 1.2.3.1 п. 1.2.3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а не пп. 1.2.3.1 п. 1.3.1.</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spacing w:before="280"/>
        <w:ind w:firstLine="540"/>
        <w:jc w:val="both"/>
      </w:pPr>
      <w:r>
        <w:t xml:space="preserve">1.1. Настоящий Порядок определяет механизм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в целях софинансирования расходных обязательств муниципальных образований в части обеспечения комплексного развития сельских территорий (современный облик сельских территорий) в рамках реализации мероприятия, предусмотренного </w:t>
      </w:r>
      <w:hyperlink w:anchor="P1049" w:history="1">
        <w:r>
          <w:rPr>
            <w:color w:val="0000FF"/>
          </w:rPr>
          <w:t>подпунктом 1.2.3.1</w:t>
        </w:r>
      </w:hyperlink>
      <w:r>
        <w:t xml:space="preserve"> пункта 1.3.1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местные бюджеты, субсидии, </w:t>
      </w:r>
      <w:r>
        <w:lastRenderedPageBreak/>
        <w:t>Подпрограмма, государственная программа).</w:t>
      </w:r>
    </w:p>
    <w:p w:rsidR="00455935" w:rsidRDefault="00455935">
      <w:pPr>
        <w:pStyle w:val="ConsPlusNormal"/>
        <w:spacing w:before="220"/>
        <w:ind w:firstLine="540"/>
        <w:jc w:val="both"/>
      </w:pPr>
      <w:r>
        <w:t>1.2. В целях настоящего Порядка используются следующие понятия:</w:t>
      </w:r>
    </w:p>
    <w:p w:rsidR="00455935" w:rsidRDefault="00455935">
      <w:pPr>
        <w:pStyle w:val="ConsPlusNormal"/>
        <w:spacing w:before="220"/>
        <w:ind w:firstLine="540"/>
        <w:jc w:val="both"/>
      </w:pPr>
      <w:r>
        <w:t>1.2.1. "Сельские территории" -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r>
        <w:t>1.2.2. "Проект" - документ, содержащий комплекс мероприятий, реализуемых на сельских территориях, обеспечивающих достижение целей и показателей (индикаторов) Подпрограммы,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и способствующих достижению ее целей.</w:t>
      </w:r>
    </w:p>
    <w:p w:rsidR="00455935" w:rsidRDefault="00455935">
      <w:pPr>
        <w:pStyle w:val="ConsPlusNormal"/>
        <w:spacing w:before="220"/>
        <w:ind w:firstLine="540"/>
        <w:jc w:val="both"/>
      </w:pPr>
      <w:r>
        <w:t>1.2.3. "Стоимость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455935" w:rsidRDefault="00455935">
      <w:pPr>
        <w:pStyle w:val="ConsPlusNormal"/>
        <w:spacing w:before="220"/>
        <w:ind w:firstLine="540"/>
        <w:jc w:val="both"/>
      </w:pPr>
      <w:bookmarkStart w:id="14" w:name="P1630"/>
      <w:bookmarkEnd w:id="14"/>
      <w:r>
        <w:t xml:space="preserve">1.3. Субсидии предоставляются местным бюджетам муниципальных образований в целях софинансирования расходных обязательств муниципальных образований на организацию электро-, тепло-, газо- и водоснабжения населения, водоотведения,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условий по организации досуга и обеспечению жителей поселения, городского округа услугами организаций культуры либо по созданию условий для обеспечения поселений, входящих в состав муниципального района, услугами по организации досуга и услугами организаций культуры, обеспечение условий для развития физической культуры, создание условий для обеспечения услугами связи, развитие традиционного народного художественного творчества (поселения, района, округа) в части обеспечения комплексного развития сельских территорий в рамках реализации проектов, за исключением мероприятий, предусмотренных </w:t>
      </w:r>
      <w:hyperlink w:anchor="P377" w:history="1">
        <w:r>
          <w:rPr>
            <w:color w:val="0000FF"/>
          </w:rPr>
          <w:t>подпунктом 1.1.1.2 пункта 1.1.1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перечня мероприятий Подпрограммы, направленных на:</w:t>
      </w:r>
    </w:p>
    <w:p w:rsidR="00455935" w:rsidRDefault="00455935">
      <w:pPr>
        <w:pStyle w:val="ConsPlusNormal"/>
        <w:spacing w:before="220"/>
        <w:ind w:firstLine="540"/>
        <w:jc w:val="both"/>
      </w:pPr>
      <w:bookmarkStart w:id="15" w:name="P1631"/>
      <w:bookmarkEnd w:id="15"/>
      <w:r>
        <w:t>1) строительство и реконструкцию (модернизацию) объектов (в том числе модульных), капитальный ремонт объектов, находящихся в муниципальной собственности, предназначенных для предоставления соответствующих услуг населению (в том числе маломобильному):</w:t>
      </w:r>
    </w:p>
    <w:p w:rsidR="00455935" w:rsidRDefault="00455935">
      <w:pPr>
        <w:pStyle w:val="ConsPlusNormal"/>
        <w:spacing w:before="220"/>
        <w:ind w:firstLine="540"/>
        <w:jc w:val="both"/>
      </w:pPr>
      <w:r>
        <w:t>дошкольных образовательных организаций;</w:t>
      </w:r>
    </w:p>
    <w:p w:rsidR="00455935" w:rsidRDefault="00455935">
      <w:pPr>
        <w:pStyle w:val="ConsPlusNormal"/>
        <w:spacing w:before="220"/>
        <w:ind w:firstLine="540"/>
        <w:jc w:val="both"/>
      </w:pPr>
      <w:r>
        <w:t>общеобразовательных организаций;</w:t>
      </w:r>
    </w:p>
    <w:p w:rsidR="00455935" w:rsidRDefault="00455935">
      <w:pPr>
        <w:pStyle w:val="ConsPlusNormal"/>
        <w:spacing w:before="220"/>
        <w:ind w:firstLine="540"/>
        <w:jc w:val="both"/>
      </w:pPr>
      <w:r>
        <w:t>организаций дополнительного образования;</w:t>
      </w:r>
    </w:p>
    <w:p w:rsidR="00455935" w:rsidRDefault="00455935">
      <w:pPr>
        <w:pStyle w:val="ConsPlusNormal"/>
        <w:spacing w:before="220"/>
        <w:ind w:firstLine="540"/>
        <w:jc w:val="both"/>
      </w:pPr>
      <w:r>
        <w:t>организаций культурно-досугового типа;</w:t>
      </w:r>
    </w:p>
    <w:p w:rsidR="00455935" w:rsidRDefault="00455935">
      <w:pPr>
        <w:pStyle w:val="ConsPlusNormal"/>
        <w:spacing w:before="220"/>
        <w:ind w:firstLine="540"/>
        <w:jc w:val="both"/>
      </w:pPr>
      <w:r>
        <w:t>физкультурно-спортивных организаций;</w:t>
      </w:r>
    </w:p>
    <w:p w:rsidR="00455935" w:rsidRDefault="00455935">
      <w:pPr>
        <w:pStyle w:val="ConsPlusNormal"/>
        <w:spacing w:before="220"/>
        <w:ind w:firstLine="540"/>
        <w:jc w:val="both"/>
      </w:pPr>
      <w:bookmarkStart w:id="16" w:name="P1637"/>
      <w:bookmarkEnd w:id="16"/>
      <w:r>
        <w:t xml:space="preserve">2) строительство, реконструкцию (модернизацию)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20" w:history="1">
        <w:r>
          <w:rPr>
            <w:color w:val="0000FF"/>
          </w:rPr>
          <w:t>пунктом 1 статьи 4</w:t>
        </w:r>
      </w:hyperlink>
      <w:r>
        <w:t xml:space="preserve"> Федерального закона "О народных художественных промыслах";</w:t>
      </w:r>
    </w:p>
    <w:p w:rsidR="00455935" w:rsidRDefault="00455935">
      <w:pPr>
        <w:pStyle w:val="ConsPlusNormal"/>
        <w:spacing w:before="220"/>
        <w:ind w:firstLine="540"/>
        <w:jc w:val="both"/>
      </w:pPr>
      <w:bookmarkStart w:id="17" w:name="P1638"/>
      <w:bookmarkEnd w:id="17"/>
      <w:r>
        <w:t xml:space="preserve">3) реконструкцию (модернизацию), капитальный ремонт объектов ремесленной </w:t>
      </w:r>
      <w:r>
        <w:lastRenderedPageBreak/>
        <w:t>деятельности, объектов туризма, объектов, имеющих туристический потенциал, находящихся в муниципальной собственности;</w:t>
      </w:r>
    </w:p>
    <w:p w:rsidR="00455935" w:rsidRDefault="00455935">
      <w:pPr>
        <w:pStyle w:val="ConsPlusNormal"/>
        <w:spacing w:before="220"/>
        <w:ind w:firstLine="540"/>
        <w:jc w:val="both"/>
      </w:pPr>
      <w:r>
        <w:t xml:space="preserve">4) приобретение пассажирских автобусов (микроавтобусов), в том числе использующих природный газ в качестве моторного топлива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31" w:history="1">
        <w:r>
          <w:rPr>
            <w:color w:val="0000FF"/>
          </w:rPr>
          <w:t>подпункте 1</w:t>
        </w:r>
      </w:hyperlink>
      <w:r>
        <w:t xml:space="preserve"> настоящего пункта;</w:t>
      </w:r>
    </w:p>
    <w:p w:rsidR="00455935" w:rsidRDefault="00455935">
      <w:pPr>
        <w:pStyle w:val="ConsPlusNormal"/>
        <w:spacing w:before="220"/>
        <w:ind w:firstLine="540"/>
        <w:jc w:val="both"/>
      </w:pPr>
      <w:r>
        <w:t xml:space="preserve">5) приобретение и установку модульных конструкций (за исключением объектов с массовым пребыванием граждан, указанных в </w:t>
      </w:r>
      <w:hyperlink r:id="rId121"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31" w:history="1">
        <w:r>
          <w:rPr>
            <w:color w:val="0000FF"/>
          </w:rPr>
          <w:t>подпункте 1</w:t>
        </w:r>
      </w:hyperlink>
      <w:r>
        <w:t xml:space="preserve"> настоящего пункта;</w:t>
      </w:r>
    </w:p>
    <w:p w:rsidR="00455935" w:rsidRDefault="00455935">
      <w:pPr>
        <w:pStyle w:val="ConsPlusNormal"/>
        <w:spacing w:before="220"/>
        <w:ind w:firstLine="540"/>
        <w:jc w:val="both"/>
      </w:pPr>
      <w:r>
        <w:t>6) строительство, реконструкцию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фондов (объектов социального назначения);</w:t>
      </w:r>
    </w:p>
    <w:p w:rsidR="00455935" w:rsidRDefault="00455935">
      <w:pPr>
        <w:pStyle w:val="ConsPlusNormal"/>
        <w:spacing w:before="220"/>
        <w:ind w:firstLine="540"/>
        <w:jc w:val="both"/>
      </w:pPr>
      <w:r>
        <w:t>7)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реконструкцию и капитальный ремонт тепловых сетей (за исключением котельных);</w:t>
      </w:r>
    </w:p>
    <w:p w:rsidR="00455935" w:rsidRDefault="00455935">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455935" w:rsidRDefault="00455935">
      <w:pPr>
        <w:pStyle w:val="ConsPlusNormal"/>
        <w:spacing w:before="220"/>
        <w:ind w:firstLine="540"/>
        <w:jc w:val="both"/>
      </w:pPr>
      <w:r>
        <w:t>9) строительство, приобретение и монтаж газопоршневых установок, газгольдеров, сетей электропередачи внутри муниципального образования;</w:t>
      </w:r>
    </w:p>
    <w:p w:rsidR="00455935" w:rsidRDefault="00455935">
      <w:pPr>
        <w:pStyle w:val="ConsPlusNormal"/>
        <w:spacing w:before="220"/>
        <w:ind w:firstLine="540"/>
        <w:jc w:val="both"/>
      </w:pPr>
      <w:r>
        <w:t>10) строительство, реконструкцию и капитальный ремонт электрических сетей уличного освещения, установку электрооборудования для уличного освещения (при условии обязательного использования энергосберегающих технологий);</w:t>
      </w:r>
    </w:p>
    <w:p w:rsidR="00455935" w:rsidRDefault="00455935">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455935" w:rsidRDefault="00455935">
      <w:pPr>
        <w:pStyle w:val="ConsPlusNormal"/>
        <w:spacing w:before="220"/>
        <w:ind w:firstLine="540"/>
        <w:jc w:val="both"/>
      </w:pPr>
      <w:r>
        <w:t>12) развитие телекоммуникаций (строительство (прокладку)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455935" w:rsidRDefault="00455935">
      <w:pPr>
        <w:pStyle w:val="ConsPlusNormal"/>
        <w:spacing w:before="220"/>
        <w:ind w:firstLine="540"/>
        <w:jc w:val="both"/>
      </w:pPr>
      <w:r>
        <w:t xml:space="preserve">1.4.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630" w:history="1">
        <w:r>
          <w:rPr>
            <w:color w:val="0000FF"/>
          </w:rPr>
          <w:t>пунктом 1.3</w:t>
        </w:r>
      </w:hyperlink>
      <w:r>
        <w:t xml:space="preserve"> настоящего Порядка,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и краевого бюджетов.</w:t>
      </w:r>
    </w:p>
    <w:p w:rsidR="00455935" w:rsidRDefault="00455935">
      <w:pPr>
        <w:pStyle w:val="ConsPlusNormal"/>
        <w:spacing w:before="220"/>
        <w:ind w:firstLine="540"/>
        <w:jc w:val="both"/>
      </w:pPr>
      <w:r>
        <w:t>1.5. Предоставление субсидий осуществляется в соответствии с объемами финансирования, предусмотренными на реализацию соответствующего мероприятия Подпрограммы,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 xml:space="preserve">Субсидии сельским поселениям предоставляются с учетом положений </w:t>
      </w:r>
      <w:hyperlink r:id="rId122" w:history="1">
        <w:r>
          <w:rPr>
            <w:color w:val="0000FF"/>
          </w:rPr>
          <w:t>статьи 2</w:t>
        </w:r>
      </w:hyperlink>
      <w:r>
        <w:t xml:space="preserve"> Закона Краснодарского края от 8 августа 2016 г. N 3459-КЗ "О закреплении за сельскими поселениями Краснодарского края отдельных вопросов местного значения городских поселений".</w:t>
      </w:r>
    </w:p>
    <w:p w:rsidR="00455935" w:rsidRDefault="00455935">
      <w:pPr>
        <w:pStyle w:val="ConsPlusNormal"/>
        <w:spacing w:before="220"/>
        <w:ind w:firstLine="540"/>
        <w:jc w:val="both"/>
      </w:pPr>
      <w:r>
        <w:lastRenderedPageBreak/>
        <w:t>1.6.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Методика распределения субсидии</w:t>
      </w:r>
    </w:p>
    <w:p w:rsidR="00455935" w:rsidRDefault="00455935">
      <w:pPr>
        <w:pStyle w:val="ConsPlusNormal"/>
        <w:jc w:val="both"/>
      </w:pPr>
    </w:p>
    <w:p w:rsidR="00455935" w:rsidRDefault="00455935">
      <w:pPr>
        <w:pStyle w:val="ConsPlusNormal"/>
        <w:ind w:firstLine="540"/>
        <w:jc w:val="both"/>
      </w:pPr>
      <w:r>
        <w:t xml:space="preserve">2.1. С целью предоставления субсидии органы местного самоуправления муниципальных образований, проекты которых прошли отбор, проводимый комиссией по отбору проектов и оценке эффективности использования субсидий, предусмотренный </w:t>
      </w:r>
      <w:hyperlink r:id="rId123" w:history="1">
        <w:r>
          <w:rPr>
            <w:color w:val="0000FF"/>
          </w:rPr>
          <w:t>приложением 11</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комиссия), представляют в министерство документы, перечень которых и порядок рассмотрения устанавливаются приказом министерства.</w:t>
      </w:r>
    </w:p>
    <w:p w:rsidR="00455935" w:rsidRDefault="00455935">
      <w:pPr>
        <w:pStyle w:val="ConsPlusNormal"/>
        <w:spacing w:before="220"/>
        <w:ind w:firstLine="540"/>
        <w:jc w:val="both"/>
      </w:pPr>
      <w:r>
        <w:t>2.2. По результатам рассмотрения комплекта документов министерство рассчитывает размер субсидии в пределах объема финансирования, предусмотренного на реализацию мероприятия Подпрограммы,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соответствующий финансовый год и на плановый период, утвержденного приказом министерства финансов Краснодарского края, и группы предельного уровня софинансирования из краевого бюджета объема расходного обязательства муниципального образования, определенной в пункте 2.3 настоящего Порядка.</w:t>
      </w:r>
    </w:p>
    <w:p w:rsidR="00455935" w:rsidRDefault="00455935">
      <w:pPr>
        <w:pStyle w:val="ConsPlusNormal"/>
        <w:spacing w:before="220"/>
        <w:ind w:firstLine="540"/>
        <w:jc w:val="both"/>
      </w:pPr>
      <w:r>
        <w:t>2.3.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2.4.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124"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также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3. Условия предоставления субсидий</w:t>
      </w:r>
    </w:p>
    <w:p w:rsidR="00455935" w:rsidRDefault="00455935">
      <w:pPr>
        <w:pStyle w:val="ConsPlusNormal"/>
        <w:jc w:val="both"/>
      </w:pPr>
    </w:p>
    <w:p w:rsidR="00455935" w:rsidRDefault="00455935">
      <w:pPr>
        <w:pStyle w:val="ConsPlusNormal"/>
        <w:ind w:firstLine="540"/>
        <w:jc w:val="both"/>
      </w:pPr>
      <w:r>
        <w:t>3.1. Условиями предоставления субсидий являются:</w:t>
      </w:r>
    </w:p>
    <w:p w:rsidR="00455935" w:rsidRDefault="00455935">
      <w:pPr>
        <w:pStyle w:val="ConsPlusNormal"/>
        <w:spacing w:before="220"/>
        <w:ind w:firstLine="540"/>
        <w:jc w:val="both"/>
      </w:pPr>
      <w:bookmarkStart w:id="18" w:name="P1663"/>
      <w:bookmarkEnd w:id="18"/>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19" w:name="P1664"/>
      <w:bookmarkEnd w:id="19"/>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678" w:history="1">
        <w:r>
          <w:rPr>
            <w:color w:val="0000FF"/>
          </w:rPr>
          <w:t>пунктом 3.2</w:t>
        </w:r>
      </w:hyperlink>
      <w:r>
        <w:t xml:space="preserve"> настоящего Порядка;</w:t>
      </w:r>
    </w:p>
    <w:p w:rsidR="00455935" w:rsidRDefault="00455935">
      <w:pPr>
        <w:pStyle w:val="ConsPlusNormal"/>
        <w:spacing w:before="220"/>
        <w:ind w:firstLine="540"/>
        <w:jc w:val="both"/>
      </w:pPr>
      <w:r>
        <w:lastRenderedPageBreak/>
        <w:t xml:space="preserve">4) наличие утвержденной проектной документации на объект капитального строительства, имеющей положительное заключение государственной экспертизы по проектной документации и положительное заключение о достоверности определения сметной стоимости объекта капитального строительства (в случаях, когда государственная экспертиза и заключение о достоверности определения сметной стоимости в соответствии с Градостроительным </w:t>
      </w:r>
      <w:hyperlink r:id="rId125" w:history="1">
        <w:r>
          <w:rPr>
            <w:color w:val="0000FF"/>
          </w:rPr>
          <w:t>кодексом</w:t>
        </w:r>
      </w:hyperlink>
      <w:r>
        <w:t xml:space="preserve"> Российской Федерации являются обязательными);</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26"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t xml:space="preserve">6) финансовое обеспечение мероприятий, предусмотренных </w:t>
      </w:r>
      <w:hyperlink w:anchor="P1637" w:history="1">
        <w:r>
          <w:rPr>
            <w:color w:val="0000FF"/>
          </w:rPr>
          <w:t>подпунктами 2</w:t>
        </w:r>
      </w:hyperlink>
      <w:r>
        <w:t xml:space="preserve"> и </w:t>
      </w:r>
      <w:hyperlink w:anchor="P1638" w:history="1">
        <w:r>
          <w:rPr>
            <w:color w:val="0000FF"/>
          </w:rPr>
          <w:t>3 пункта 1.3</w:t>
        </w:r>
      </w:hyperlink>
      <w:r>
        <w:t xml:space="preserve"> настоящего Порядка, за счет средств из внебюджетных источников в объеме не менее 50 процентов общей стоимости мероприятия;</w:t>
      </w:r>
    </w:p>
    <w:p w:rsidR="00455935" w:rsidRDefault="00455935">
      <w:pPr>
        <w:pStyle w:val="ConsPlusNormal"/>
        <w:spacing w:before="220"/>
        <w:ind w:firstLine="540"/>
        <w:jc w:val="both"/>
      </w:pPr>
      <w:r>
        <w:t>7)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rsidR="00455935" w:rsidRDefault="00455935">
      <w:pPr>
        <w:pStyle w:val="ConsPlusNormal"/>
        <w:spacing w:before="220"/>
        <w:ind w:firstLine="540"/>
        <w:jc w:val="both"/>
      </w:pPr>
      <w:r>
        <w:t xml:space="preserve">8) обеспечение выполнения муниципальным образованием следующих требований при реализации мероприятий проекта в отношении объектов (зданий) по установленным в </w:t>
      </w:r>
      <w:hyperlink w:anchor="P1631" w:history="1">
        <w:r>
          <w:rPr>
            <w:color w:val="0000FF"/>
          </w:rPr>
          <w:t>подпунктах 1</w:t>
        </w:r>
      </w:hyperlink>
      <w:r>
        <w:t xml:space="preserve"> - </w:t>
      </w:r>
      <w:hyperlink w:anchor="P1638" w:history="1">
        <w:r>
          <w:rPr>
            <w:color w:val="0000FF"/>
          </w:rPr>
          <w:t>3 пункта 1.3</w:t>
        </w:r>
      </w:hyperlink>
      <w:r>
        <w:t xml:space="preserve"> настоящего Порядка направлениям (начиная с 2023 года):</w:t>
      </w:r>
    </w:p>
    <w:p w:rsidR="00455935" w:rsidRDefault="00455935">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информационно-телекоммуникационной сети "Интернет" (с наличием необходимого для функционирования оборудования);</w:t>
      </w:r>
    </w:p>
    <w:p w:rsidR="00455935" w:rsidRDefault="00455935">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455935" w:rsidRDefault="00455935">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455935" w:rsidRDefault="00455935">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455935" w:rsidRDefault="00455935">
      <w:pPr>
        <w:pStyle w:val="ConsPlusNormal"/>
        <w:spacing w:before="220"/>
        <w:ind w:firstLine="540"/>
        <w:jc w:val="both"/>
      </w:pPr>
      <w:r>
        <w:t>9) обеспечение внесения и актуализации сведений о состоянии сельских территорий и показателей социально-экономического состояния сельских территорий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455935" w:rsidRDefault="00455935">
      <w:pPr>
        <w:pStyle w:val="ConsPlusNormal"/>
        <w:spacing w:before="220"/>
        <w:ind w:firstLine="540"/>
        <w:jc w:val="both"/>
      </w:pPr>
      <w:r>
        <w:t>10) обеспечение привлечения средств из внебюджетных источников на реализацию мероприятий проекта в объеме, предусмотренном паспортом проекта.</w:t>
      </w:r>
    </w:p>
    <w:p w:rsidR="00455935" w:rsidRDefault="00455935">
      <w:pPr>
        <w:pStyle w:val="ConsPlusNormal"/>
        <w:spacing w:before="220"/>
        <w:ind w:firstLine="540"/>
        <w:jc w:val="both"/>
      </w:pPr>
      <w:r>
        <w:lastRenderedPageBreak/>
        <w:t xml:space="preserve">Условия предоставления субсидий, установленные </w:t>
      </w:r>
      <w:hyperlink w:anchor="P1663" w:history="1">
        <w:r>
          <w:rPr>
            <w:color w:val="0000FF"/>
          </w:rPr>
          <w:t>подпунктами 1</w:t>
        </w:r>
      </w:hyperlink>
      <w:r>
        <w:t xml:space="preserve">, </w:t>
      </w:r>
      <w:hyperlink w:anchor="P1664"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субсидии. Проверку исполнения условий осуществляет министерство.</w:t>
      </w:r>
    </w:p>
    <w:p w:rsidR="00455935" w:rsidRDefault="00455935">
      <w:pPr>
        <w:pStyle w:val="ConsPlusNormal"/>
        <w:spacing w:before="220"/>
        <w:ind w:firstLine="540"/>
        <w:jc w:val="both"/>
      </w:pPr>
      <w:bookmarkStart w:id="20" w:name="P1678"/>
      <w:bookmarkEnd w:id="20"/>
      <w:r>
        <w:t>3.2.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требованиям, установленным </w:t>
      </w:r>
      <w:hyperlink r:id="rId12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Включение в соглашение проектов, предлагаемых к реализации в плановом периоде, не влечет за собой обязанности министерства по предоставлению субсидий в соответствующем финансовом году.</w:t>
      </w:r>
    </w:p>
    <w:p w:rsidR="00455935" w:rsidRDefault="00455935">
      <w:pPr>
        <w:pStyle w:val="ConsPlusNormal"/>
        <w:spacing w:before="220"/>
        <w:ind w:firstLine="540"/>
        <w:jc w:val="both"/>
      </w:pPr>
      <w:r>
        <w:t xml:space="preserve">В соглашение включаются положения, предусмотренные </w:t>
      </w:r>
      <w:hyperlink r:id="rId128"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министерство заключает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29"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Соглашение заключается на срок, соответствующий сроку строительства и (или) приобретения автобусов, оборудования,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строительства (реконструкции, в том числе с элементами реставрации, технического перевооружения, модернизации) объектов капитального строительства муниципальной собственности муниципальных образований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spacing w:before="220"/>
        <w:ind w:firstLine="540"/>
        <w:jc w:val="both"/>
      </w:pPr>
      <w:r>
        <w:t>3.3.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lastRenderedPageBreak/>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3.4.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30"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3.5.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31"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3.6. В случае если органом местного самоуправления муниципального образования Краснодарского края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32"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33" w:history="1">
        <w:r>
          <w:rPr>
            <w:color w:val="0000FF"/>
          </w:rPr>
          <w:t>пунктами 16</w:t>
        </w:r>
      </w:hyperlink>
      <w:r>
        <w:t xml:space="preserve"> - </w:t>
      </w:r>
      <w:hyperlink r:id="rId134"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в случае, если иное не предусмотрено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Краснодарского края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значений показателей результативности (результатов) использования </w:t>
      </w:r>
      <w:r>
        <w:lastRenderedPageBreak/>
        <w:t>субсидий.</w:t>
      </w:r>
    </w:p>
    <w:p w:rsidR="00455935" w:rsidRDefault="00455935">
      <w:pPr>
        <w:pStyle w:val="ConsPlusNormal"/>
        <w:spacing w:before="220"/>
        <w:ind w:firstLine="540"/>
        <w:jc w:val="both"/>
      </w:pPr>
      <w:r>
        <w:t>3.7.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4.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both"/>
            </w:pPr>
            <w:r>
              <w:rPr>
                <w:color w:val="392C69"/>
              </w:rPr>
              <w:t xml:space="preserve">Приложение 6 к подпрограмме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hyperlink r:id="rId135" w:history="1">
              <w:r>
                <w:rPr>
                  <w:color w:val="0000FF"/>
                </w:rPr>
                <w:t>применяется</w:t>
              </w:r>
            </w:hyperlink>
            <w:r>
              <w:rPr>
                <w:color w:val="392C69"/>
              </w:rPr>
              <w:t xml:space="preserve"> к правоотношениям, связанным с предоставлением субсидий из краевого бюджета местным бюджетам муниципальных образований Краснодарского края, начиная с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spacing w:before="280"/>
        <w:jc w:val="right"/>
        <w:outlineLvl w:val="2"/>
      </w:pPr>
      <w:r>
        <w:t>Приложение 6</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 БЮДЖЕТАМ</w:t>
      </w:r>
    </w:p>
    <w:p w:rsidR="00455935" w:rsidRDefault="00455935">
      <w:pPr>
        <w:pStyle w:val="ConsPlusTitle"/>
        <w:jc w:val="center"/>
      </w:pPr>
      <w:r>
        <w:t>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РАЗРАБОТКУ ПРОЕКТНОЙ</w:t>
      </w:r>
    </w:p>
    <w:p w:rsidR="00455935" w:rsidRDefault="00455935">
      <w:pPr>
        <w:pStyle w:val="ConsPlusTitle"/>
        <w:jc w:val="center"/>
      </w:pPr>
      <w:r>
        <w:t>ДОКУМЕНТАЦИИ НА СТРОИТЕЛЬСТВО ОБЪЕКТОВ СОЦИАЛЬНОЙ</w:t>
      </w:r>
    </w:p>
    <w:p w:rsidR="00455935" w:rsidRDefault="00455935">
      <w:pPr>
        <w:pStyle w:val="ConsPlusTitle"/>
        <w:jc w:val="center"/>
      </w:pPr>
      <w:r>
        <w:t>И ИНЖЕНЕРНОЙ ИНФРАСТРУКТУРЫ НА СЕЛЬСКИХ ТЕРРИТОРИЯХ</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(введен </w:t>
            </w:r>
            <w:hyperlink r:id="rId136" w:history="1">
              <w:r>
                <w:rPr>
                  <w:color w:val="0000FF"/>
                </w:rPr>
                <w:t>Постановлением</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01.06.2020 N 305;</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01.09.2020 </w:t>
            </w:r>
            <w:hyperlink r:id="rId137" w:history="1">
              <w:r>
                <w:rPr>
                  <w:color w:val="0000FF"/>
                </w:rPr>
                <w:t>N 524</w:t>
              </w:r>
            </w:hyperlink>
            <w:r>
              <w:rPr>
                <w:color w:val="392C69"/>
              </w:rPr>
              <w:t xml:space="preserve">, от 25.04.2022 </w:t>
            </w:r>
            <w:hyperlink r:id="rId138"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Normal"/>
        <w:ind w:firstLine="540"/>
        <w:jc w:val="both"/>
      </w:pPr>
      <w:r>
        <w:t xml:space="preserve">1.1. Настоящий Порядок определяет механизм предоставления и распределения субсидий из краевого бюджета местным бюджетам муниципальных образований Краснодарского края (далее - муниципальные образования) в целях софинансирования расходных обязательств муниципальных </w:t>
      </w:r>
      <w:r>
        <w:lastRenderedPageBreak/>
        <w:t>образований на разработку проектной документации на строительство объектов социальной и инженерной инфраструктуры на сельских территориях, в рамках реализации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соответственно - местные бюджеты, субсидии, Подпрограмма).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jc w:val="both"/>
      </w:pPr>
      <w:r>
        <w:t xml:space="preserve">(в ред. </w:t>
      </w:r>
      <w:hyperlink r:id="rId139"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bookmarkStart w:id="21" w:name="P1731"/>
      <w:bookmarkEnd w:id="21"/>
      <w:r>
        <w:t xml:space="preserve">1.2. Субсидии предоставляются местным бюджетам муниципальных образований в целях софинансирования расходных обязательств органов местного самоуправления по разработке проектной документации на строительство объектов социальной и инженерной инфраструктуры на сельских территориях, строительство которых осуществляется в соответствии с </w:t>
      </w:r>
      <w:hyperlink w:anchor="P377" w:history="1">
        <w:r>
          <w:rPr>
            <w:color w:val="0000FF"/>
          </w:rPr>
          <w:t>подпунктами 1.1.1.2</w:t>
        </w:r>
      </w:hyperlink>
      <w:r>
        <w:t xml:space="preserve"> и </w:t>
      </w:r>
      <w:hyperlink w:anchor="P1049" w:history="1">
        <w:r>
          <w:rPr>
            <w:color w:val="0000FF"/>
          </w:rPr>
          <w:t>1.2.3.1</w:t>
        </w:r>
      </w:hyperlink>
      <w:r>
        <w:t xml:space="preserve"> приложения 1 к Подпрограмме.</w:t>
      </w:r>
    </w:p>
    <w:p w:rsidR="00455935" w:rsidRDefault="00455935">
      <w:pPr>
        <w:pStyle w:val="ConsPlusNormal"/>
        <w:spacing w:before="220"/>
        <w:ind w:firstLine="540"/>
        <w:jc w:val="both"/>
      </w:pPr>
      <w:r>
        <w:t xml:space="preserve">1.3. Предоставление субсидий осуществляется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доведенных министерству на цели, указанные в </w:t>
      </w:r>
      <w:hyperlink w:anchor="P1731" w:history="1">
        <w:r>
          <w:rPr>
            <w:color w:val="0000FF"/>
          </w:rPr>
          <w:t>пункте 1.2</w:t>
        </w:r>
      </w:hyperlink>
      <w:r>
        <w:t xml:space="preserve"> настоящего Порядка.</w:t>
      </w:r>
    </w:p>
    <w:p w:rsidR="00455935" w:rsidRDefault="00455935">
      <w:pPr>
        <w:pStyle w:val="ConsPlusNormal"/>
        <w:spacing w:before="220"/>
        <w:ind w:firstLine="540"/>
        <w:jc w:val="both"/>
      </w:pPr>
      <w:r>
        <w:t>1.4. Получателями субсидий являются органы местного самоуправления муниципальных образований, прошедшие отбор.</w:t>
      </w:r>
    </w:p>
    <w:p w:rsidR="00455935" w:rsidRDefault="00455935">
      <w:pPr>
        <w:pStyle w:val="ConsPlusNormal"/>
        <w:spacing w:before="220"/>
        <w:ind w:firstLine="540"/>
        <w:jc w:val="both"/>
      </w:pPr>
      <w:r>
        <w:t>1.5. Порядок организации и проведения отбора муниципальных образований устанавливается министерством в соответствии с критериями отбора муниципальных образований, предусмотренными настоящим Порядком, и утверждается приказом министерства, который размещается на официальном сайте министерства в информационно-телекоммуникационной сети "Интернет".</w:t>
      </w:r>
    </w:p>
    <w:p w:rsidR="00455935" w:rsidRDefault="00455935">
      <w:pPr>
        <w:pStyle w:val="ConsPlusNormal"/>
        <w:spacing w:before="220"/>
        <w:ind w:firstLine="540"/>
        <w:jc w:val="both"/>
      </w:pPr>
      <w:r>
        <w:t>Министерство утверждает приказом результаты отбора муниципальных образований (далее - приказ), размещает результаты отбора муниципальных образований на официальном сайте министерства в информационно-телекоммуникационной сети "Интернет" в десятидневный срок со дня утверждения.</w:t>
      </w:r>
    </w:p>
    <w:p w:rsidR="00455935" w:rsidRDefault="00455935">
      <w:pPr>
        <w:pStyle w:val="ConsPlusNormal"/>
        <w:spacing w:before="220"/>
        <w:ind w:firstLine="540"/>
        <w:jc w:val="both"/>
      </w:pPr>
      <w:r>
        <w:t>В процессе проведения отбора министерство согласовывает с органами исполнительной власти Краснодарского края, осуществляющими функции по выработке и реализации государственной политики в соответствующей сфере, документы на отбор, утвержденные приказом министерства.</w:t>
      </w:r>
    </w:p>
    <w:p w:rsidR="00455935" w:rsidRDefault="00455935">
      <w:pPr>
        <w:pStyle w:val="ConsPlusNormal"/>
        <w:jc w:val="both"/>
      </w:pPr>
      <w:r>
        <w:t xml:space="preserve">(абзац введен </w:t>
      </w:r>
      <w:hyperlink r:id="rId140" w:history="1">
        <w:r>
          <w:rPr>
            <w:color w:val="0000FF"/>
          </w:rPr>
          <w:t>Постановлением</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1.6.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r>
        <w:t xml:space="preserve">(в ред. </w:t>
      </w:r>
      <w:hyperlink r:id="rId141"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lastRenderedPageBreak/>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2.1. Критериями отбора муниципальных образований для предоставления из краевого бюджета субсидий в рамках реализации Подпрограммы являются:</w:t>
      </w:r>
    </w:p>
    <w:p w:rsidR="00455935" w:rsidRDefault="00455935">
      <w:pPr>
        <w:pStyle w:val="ConsPlusNormal"/>
        <w:spacing w:before="220"/>
        <w:ind w:firstLine="540"/>
        <w:jc w:val="both"/>
      </w:pPr>
      <w:r>
        <w:t>1) достижение целевых индикаторов Подпрограммы;</w:t>
      </w:r>
    </w:p>
    <w:p w:rsidR="00455935" w:rsidRDefault="00455935">
      <w:pPr>
        <w:pStyle w:val="ConsPlusNormal"/>
        <w:spacing w:before="220"/>
        <w:ind w:firstLine="540"/>
        <w:jc w:val="both"/>
      </w:pPr>
      <w:r>
        <w:t>2) социальная значимость объекта;</w:t>
      </w:r>
    </w:p>
    <w:p w:rsidR="00455935" w:rsidRDefault="00455935">
      <w:pPr>
        <w:pStyle w:val="ConsPlusNormal"/>
        <w:spacing w:before="220"/>
        <w:ind w:firstLine="540"/>
        <w:jc w:val="both"/>
      </w:pPr>
      <w:r>
        <w:t>3) отсутствие ненадлежащего исполнения обязательств по соглашениям, заключенным в течение одного года, предшествующего году проведения отбора, между министерством и муниципальными образованиями.</w:t>
      </w:r>
    </w:p>
    <w:p w:rsidR="00455935" w:rsidRDefault="00455935">
      <w:pPr>
        <w:pStyle w:val="ConsPlusNormal"/>
        <w:spacing w:before="220"/>
        <w:ind w:firstLine="540"/>
        <w:jc w:val="both"/>
      </w:pPr>
      <w:r>
        <w:t>В первоочередном порядке субсидия предоставляется муниципальным образованиям при наличии поручений Президента Российской Федерации, Правительства Российской Федерации, главы администрации (губернатора) Краснодарского края о разработке проектной документации.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3.1. По результатам отбора муниципальных образований для предоставления субсидий министерство рассчитывает размер субсидии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142"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w:t>
      </w:r>
    </w:p>
    <w:p w:rsidR="00455935" w:rsidRDefault="00455935">
      <w:pPr>
        <w:pStyle w:val="ConsPlusNormal"/>
        <w:jc w:val="both"/>
      </w:pPr>
      <w:r>
        <w:t xml:space="preserve">(п. 3.3 в ред. </w:t>
      </w:r>
      <w:hyperlink r:id="rId143"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22" w:name="P1759"/>
      <w:bookmarkEnd w:id="22"/>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23" w:name="P1760"/>
      <w:bookmarkEnd w:id="23"/>
      <w:r>
        <w:t xml:space="preserve">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w:t>
      </w:r>
      <w:r>
        <w:lastRenderedPageBreak/>
        <w:t>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766" w:history="1">
        <w:r>
          <w:rPr>
            <w:color w:val="0000FF"/>
          </w:rPr>
          <w:t>пунктами 4.2</w:t>
        </w:r>
      </w:hyperlink>
      <w:r>
        <w:t xml:space="preserve">, </w:t>
      </w:r>
      <w:hyperlink w:anchor="P1773" w:history="1">
        <w:r>
          <w:rPr>
            <w:color w:val="0000FF"/>
          </w:rPr>
          <w:t>4.3</w:t>
        </w:r>
      </w:hyperlink>
      <w:r>
        <w:t xml:space="preserve"> настоящего Порядка.</w:t>
      </w:r>
    </w:p>
    <w:p w:rsidR="00455935" w:rsidRDefault="00455935">
      <w:pPr>
        <w:pStyle w:val="ConsPlusNormal"/>
        <w:spacing w:before="220"/>
        <w:ind w:firstLine="540"/>
        <w:jc w:val="both"/>
      </w:pPr>
      <w:r>
        <w:t xml:space="preserve">Условия предоставления субсидий, установленные </w:t>
      </w:r>
      <w:hyperlink w:anchor="P1759" w:history="1">
        <w:r>
          <w:rPr>
            <w:color w:val="0000FF"/>
          </w:rPr>
          <w:t>абзацами вторым</w:t>
        </w:r>
      </w:hyperlink>
      <w:r>
        <w:t xml:space="preserve">, </w:t>
      </w:r>
      <w:hyperlink w:anchor="P1760" w:history="1">
        <w:r>
          <w:rPr>
            <w:color w:val="0000FF"/>
          </w:rPr>
          <w:t>третьим</w:t>
        </w:r>
      </w:hyperlink>
      <w:r>
        <w:t xml:space="preserve"> настоящего пункта, должны быть исполнены муниципальным образованием в полном объеме не позднее срока представления платежных документов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 Проверку их исполнения осуществляет министерство.</w:t>
      </w:r>
    </w:p>
    <w:p w:rsidR="00455935" w:rsidRDefault="00455935">
      <w:pPr>
        <w:pStyle w:val="ConsPlusNormal"/>
        <w:jc w:val="both"/>
      </w:pPr>
      <w:r>
        <w:t xml:space="preserve">(в ред. </w:t>
      </w:r>
      <w:hyperlink r:id="rId144"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 xml:space="preserve">4)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45"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jc w:val="both"/>
      </w:pPr>
      <w:r>
        <w:t xml:space="preserve">(пп. 4 введен </w:t>
      </w:r>
      <w:hyperlink r:id="rId146" w:history="1">
        <w:r>
          <w:rPr>
            <w:color w:val="0000FF"/>
          </w:rPr>
          <w:t>Постановлением</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bookmarkStart w:id="24" w:name="P1766"/>
      <w:bookmarkEnd w:id="24"/>
      <w:r>
        <w:t>4.2.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главные распорядители (распорядители) средств краевого бюджета заключают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47"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Министерство заключает соглашение на срок, соответствующий сроку проектирования,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разработки проектной документации на строительство объектов социальной и инженерной инфраструктуры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jc w:val="both"/>
      </w:pPr>
      <w:r>
        <w:t xml:space="preserve">(в ред. </w:t>
      </w:r>
      <w:hyperlink r:id="rId148"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Соглашение может заключаться в форме электронного документа с применением электронной подписи.</w:t>
      </w:r>
    </w:p>
    <w:p w:rsidR="00455935" w:rsidRDefault="00455935">
      <w:pPr>
        <w:pStyle w:val="ConsPlusNormal"/>
        <w:jc w:val="both"/>
      </w:pPr>
      <w:r>
        <w:t xml:space="preserve">(в ред. </w:t>
      </w:r>
      <w:hyperlink r:id="rId149"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bookmarkStart w:id="25" w:name="P1773"/>
      <w:bookmarkEnd w:id="25"/>
      <w:r>
        <w:lastRenderedPageBreak/>
        <w:t xml:space="preserve">4.3. В Соглашение включаются положения, предусмотренные </w:t>
      </w:r>
      <w:hyperlink r:id="rId150" w:history="1">
        <w:r>
          <w:rPr>
            <w:color w:val="0000FF"/>
          </w:rPr>
          <w:t>пунктом 7</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4.4.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w:t>
      </w:r>
    </w:p>
    <w:p w:rsidR="00455935" w:rsidRDefault="00455935">
      <w:pPr>
        <w:pStyle w:val="ConsPlusNormal"/>
        <w:spacing w:before="220"/>
        <w:ind w:firstLine="540"/>
        <w:jc w:val="both"/>
      </w:pPr>
      <w:r>
        <w:t>3) существенного (более чем на двадцать процентов) сокращения размера субсидии.</w:t>
      </w:r>
    </w:p>
    <w:p w:rsidR="00455935" w:rsidRDefault="00455935">
      <w:pPr>
        <w:pStyle w:val="ConsPlusNormal"/>
        <w:spacing w:before="220"/>
        <w:ind w:firstLine="540"/>
        <w:jc w:val="both"/>
      </w:pPr>
      <w:r>
        <w:t>4.5.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jc w:val="both"/>
      </w:pPr>
      <w:r>
        <w:t xml:space="preserve">(в ред. </w:t>
      </w:r>
      <w:hyperlink r:id="rId151"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52"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4.6.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53" w:history="1">
        <w:r>
          <w:rPr>
            <w:color w:val="0000FF"/>
          </w:rPr>
          <w:t>подпунктом 7 пункта 7</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lastRenderedPageBreak/>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r>
        <w:t xml:space="preserve">(п. 4.7 в ред. </w:t>
      </w:r>
      <w:hyperlink r:id="rId154"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субсидии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pPr>
      <w:hyperlink r:id="rId155" w:history="1">
        <w:r>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br/>
      </w:r>
    </w:p>
    <w:p w:rsidR="00511909" w:rsidRDefault="00455935">
      <w:bookmarkStart w:id="26" w:name="_GoBack"/>
      <w:bookmarkEnd w:id="26"/>
    </w:p>
    <w:sectPr w:rsidR="00511909" w:rsidSect="00B93C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35"/>
    <w:rsid w:val="001C797B"/>
    <w:rsid w:val="002E0502"/>
    <w:rsid w:val="0045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B4E23-5D3F-4190-A572-387FF3A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9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9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9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9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B6A361A8CE274CF74314AE714622A88D1107CAA4A669F3A0623D477DCA6331CF20FEE847A345A9628513EC36C6CA7EF570819187FCC032pEW2G" TargetMode="External"/><Relationship Id="rId117" Type="http://schemas.openxmlformats.org/officeDocument/2006/relationships/hyperlink" Target="consultantplus://offline/ref=35B6A361A8CE274CF74314AE714622A88A1903CBAAA169F3A0623D477DCA6331CF20FEEB4FA24FFA34CA12B07093D97CF07083949BpFWCG" TargetMode="External"/><Relationship Id="rId21" Type="http://schemas.openxmlformats.org/officeDocument/2006/relationships/hyperlink" Target="consultantplus://offline/ref=35B6A361A8CE274CF7430AA3672A7DA2891359CFA0A76AACFD3F3B10229A65648F60F8BD04E749AF658F43BC7A98932DB13B8C9699E0C035FEE720F8p5W6G" TargetMode="External"/><Relationship Id="rId42" Type="http://schemas.openxmlformats.org/officeDocument/2006/relationships/hyperlink" Target="consultantplus://offline/ref=35B6A361A8CE274CF7430AA3672A7DA2891359CFA3AE6AADFF343B10229A65648F60F8BD04E749AF658F47B97798932DB13B8C9699E0C035FEE720F8p5W6G" TargetMode="External"/><Relationship Id="rId47" Type="http://schemas.openxmlformats.org/officeDocument/2006/relationships/hyperlink" Target="consultantplus://offline/ref=35B6A361A8CE274CF7430AA3672A7DA2891359CFA0A66AA3FE303B10229A65648F60F8BD04E749AF658F42B47198932DB13B8C9699E0C035FEE720F8p5W6G" TargetMode="External"/><Relationship Id="rId63" Type="http://schemas.openxmlformats.org/officeDocument/2006/relationships/hyperlink" Target="consultantplus://offline/ref=35B6A361A8CE274CF7430AA3672A7DA2891359CFA0A660A5F43E3B10229A65648F60F8BD04E749AF658E45BA7498932DB13B8C9699E0C035FEE720F8p5W6G" TargetMode="External"/><Relationship Id="rId68" Type="http://schemas.openxmlformats.org/officeDocument/2006/relationships/hyperlink" Target="consultantplus://offline/ref=35B6A361A8CE274CF7430AA3672A7DA2891359CFA3AE63ACFB3E3B10229A65648F60F8BD04E749AF658E42BA7298932DB13B8C9699E0C035FEE720F8p5W6G" TargetMode="External"/><Relationship Id="rId84" Type="http://schemas.openxmlformats.org/officeDocument/2006/relationships/hyperlink" Target="consultantplus://offline/ref=35B6A361A8CE274CF7430AA3672A7DA2891359CFA3AE66A1F9353B10229A65648F60F8BD04E749AF658E4FB57598932DB13B8C9699E0C035FEE720F8p5W6G" TargetMode="External"/><Relationship Id="rId89" Type="http://schemas.openxmlformats.org/officeDocument/2006/relationships/hyperlink" Target="consultantplus://offline/ref=35B6A361A8CE274CF7430AA3672A7DA2891359CFA3AE63ACFB3E3B10229A65648F60F8BD04E749AF658E42B57798932DB13B8C9699E0C035FEE720F8p5W6G" TargetMode="External"/><Relationship Id="rId112" Type="http://schemas.openxmlformats.org/officeDocument/2006/relationships/hyperlink" Target="consultantplus://offline/ref=35B6A361A8CE274CF7430AA3672A7DA2891359CFA0A662ADFD343B10229A65648F60F8BD04E749AF658E47B97098932DB13B8C9699E0C035FEE720F8p5W6G" TargetMode="External"/><Relationship Id="rId133" Type="http://schemas.openxmlformats.org/officeDocument/2006/relationships/hyperlink" Target="consultantplus://offline/ref=35B6A361A8CE274CF74314AE714622A88A1903CBAAA169F3A0623D477DCA6331CF20FEEB41AA4FFA34CA12B07093D97CF07083949BpFWCG" TargetMode="External"/><Relationship Id="rId138" Type="http://schemas.openxmlformats.org/officeDocument/2006/relationships/hyperlink" Target="consultantplus://offline/ref=35B6A361A8CE274CF7430AA3672A7DA2891359CFA0A66AA3FE303B10229A65648F60F8BD04E749AF658F4FBA7A98932DB13B8C9699E0C035FEE720F8p5W6G" TargetMode="External"/><Relationship Id="rId154" Type="http://schemas.openxmlformats.org/officeDocument/2006/relationships/hyperlink" Target="consultantplus://offline/ref=35B6A361A8CE274CF7430AA3672A7DA2891359CFA0A66AA3FE303B10229A65648F60F8BD04E749AF658F4FB57598932DB13B8C9699E0C035FEE720F8p5W6G" TargetMode="External"/><Relationship Id="rId16" Type="http://schemas.openxmlformats.org/officeDocument/2006/relationships/hyperlink" Target="consultantplus://offline/ref=35B6A361A8CE274CF7430AA3672A7DA2891359CFA0A76AACFD3F3B10229A65648F60F8BD04E749AF658F43BC7598932DB13B8C9699E0C035FEE720F8p5W6G" TargetMode="External"/><Relationship Id="rId107" Type="http://schemas.openxmlformats.org/officeDocument/2006/relationships/hyperlink" Target="consultantplus://offline/ref=35B6A361A8CE274CF74314AE714622A88A1903CBAAA169F3A0623D477DCA6331CF20FEEB4FA24FFA34CA12B07093D97CF07083949BpFWCG" TargetMode="External"/><Relationship Id="rId11" Type="http://schemas.openxmlformats.org/officeDocument/2006/relationships/hyperlink" Target="consultantplus://offline/ref=35B6A361A8CE274CF7430AA3672A7DA2891359CFA0A766A1F5333B10229A65648F60F8BD04E749AF658C43B97398932DB13B8C9699E0C035FEE720F8p5W6G" TargetMode="External"/><Relationship Id="rId32" Type="http://schemas.openxmlformats.org/officeDocument/2006/relationships/hyperlink" Target="consultantplus://offline/ref=35B6A361A8CE274CF7430AA3672A7DA2891359CFA3AE6AADFF343B10229A65648F60F8BD04E749AF658F47B97098932DB13B8C9699E0C035FEE720F8p5W6G" TargetMode="External"/><Relationship Id="rId37" Type="http://schemas.openxmlformats.org/officeDocument/2006/relationships/hyperlink" Target="consultantplus://offline/ref=35B6A361A8CE274CF7430AA3672A7DA2891359CFA0A766A1F5333B10229A65648F60F8BD04E749AF658C42BC7598932DB13B8C9699E0C035FEE720F8p5W6G" TargetMode="External"/><Relationship Id="rId53" Type="http://schemas.openxmlformats.org/officeDocument/2006/relationships/hyperlink" Target="consultantplus://offline/ref=35B6A361A8CE274CF7430AA3672A7DA2891359CFA3AE63ACFB3E3B10229A65648F60F8BD04E749AF658E42B87A98932DB13B8C9699E0C035FEE720F8p5W6G" TargetMode="External"/><Relationship Id="rId58" Type="http://schemas.openxmlformats.org/officeDocument/2006/relationships/hyperlink" Target="consultantplus://offline/ref=35B6A361A8CE274CF7430AA3672A7DA2891359CFA0A66AA3FE303B10229A65648F60F8BD04E749AF658F41BD7398932DB13B8C9699E0C035FEE720F8p5W6G" TargetMode="External"/><Relationship Id="rId74" Type="http://schemas.openxmlformats.org/officeDocument/2006/relationships/hyperlink" Target="consultantplus://offline/ref=35B6A361A8CE274CF7430AA3672A7DA2891359CFA3AE66A1F9353B10229A65648F60F8BD04E749AF658E4FB57798932DB13B8C9699E0C035FEE720F8p5W6G" TargetMode="External"/><Relationship Id="rId79" Type="http://schemas.openxmlformats.org/officeDocument/2006/relationships/hyperlink" Target="consultantplus://offline/ref=35B6A361A8CE274CF7430AA3672A7DA2891359CFA3AE6AADFF343B10229A65648F60F8BD04E749AF658F47BA7098932DB13B8C9699E0C035FEE720F8p5W6G" TargetMode="External"/><Relationship Id="rId102" Type="http://schemas.openxmlformats.org/officeDocument/2006/relationships/hyperlink" Target="consultantplus://offline/ref=35B6A361A8CE274CF7430AA3672A7DA2891359CFA0A76BACF9353B10229A65648F60F8BD04E749AF658E43B57098932DB13B8C9699E0C035FEE720F8p5W6G" TargetMode="External"/><Relationship Id="rId123" Type="http://schemas.openxmlformats.org/officeDocument/2006/relationships/hyperlink" Target="consultantplus://offline/ref=35B6A361A8CE274CF74314AE714622A88D1107CAA4A669F3A0623D477DCA6331CF20FEEB47A540A76EDA16F9279EC57CEB6E848A9BFEC2p3W2G" TargetMode="External"/><Relationship Id="rId128" Type="http://schemas.openxmlformats.org/officeDocument/2006/relationships/hyperlink" Target="consultantplus://offline/ref=35B6A361A8CE274CF7430AA3672A7DA2891359CFA0A662ADFD343B10229A65648F60F8BD04E749AF658E47B97098932DB13B8C9699E0C035FEE720F8p5W6G" TargetMode="External"/><Relationship Id="rId144" Type="http://schemas.openxmlformats.org/officeDocument/2006/relationships/hyperlink" Target="consultantplus://offline/ref=35B6A361A8CE274CF7430AA3672A7DA2891359CFA3AE67A5FC333B10229A65648F60F8BD04E749AF658E46BF7A98932DB13B8C9699E0C035FEE720F8p5W6G" TargetMode="External"/><Relationship Id="rId149" Type="http://schemas.openxmlformats.org/officeDocument/2006/relationships/hyperlink" Target="consultantplus://offline/ref=35B6A361A8CE274CF7430AA3672A7DA2891359CFA3AE67A5FC333B10229A65648F60F8BD04E749AF658E46BE7398932DB13B8C9699E0C035FEE720F8p5W6G" TargetMode="External"/><Relationship Id="rId5" Type="http://schemas.openxmlformats.org/officeDocument/2006/relationships/hyperlink" Target="consultantplus://offline/ref=35B6A361A8CE274CF7430AA3672A7DA2891359CFA0A66AADFB353B10229A65648F60F8BD04E749AF658E47BC7298932DB13B8C9699E0C035FEE720F8p5W6G" TargetMode="External"/><Relationship Id="rId90" Type="http://schemas.openxmlformats.org/officeDocument/2006/relationships/hyperlink" Target="consultantplus://offline/ref=35B6A361A8CE274CF7430AA3672A7DA2891359CFA3AE66A1F9353B10229A65648F60F8BD04E749AF658E4FB47298932DB13B8C9699E0C035FEE720F8p5W6G" TargetMode="External"/><Relationship Id="rId95" Type="http://schemas.openxmlformats.org/officeDocument/2006/relationships/hyperlink" Target="consultantplus://offline/ref=35B6A361A8CE274CF7430AA3672A7DA2891359CFA0A66AA3FE303B10229A65648F60F8BD04E749AF658F41BA7A98932DB13B8C9699E0C035FEE720F8p5W6G" TargetMode="External"/><Relationship Id="rId22" Type="http://schemas.openxmlformats.org/officeDocument/2006/relationships/hyperlink" Target="consultantplus://offline/ref=35B6A361A8CE274CF7430AA3672A7DA2891359CFA0A660A5F43E3B10229A65648F60F8BD04E749AF658E45BA7398932DB13B8C9699E0C035FEE720F8p5W6G" TargetMode="External"/><Relationship Id="rId27" Type="http://schemas.openxmlformats.org/officeDocument/2006/relationships/hyperlink" Target="consultantplus://offline/ref=35B6A361A8CE274CF7430AA3672A7DA2891359CFA0A66AA3FE303B10229A65648F60F8BD04E749AF658F42B57198932DB13B8C9699E0C035FEE720F8p5W6G" TargetMode="External"/><Relationship Id="rId43" Type="http://schemas.openxmlformats.org/officeDocument/2006/relationships/hyperlink" Target="consultantplus://offline/ref=35B6A361A8CE274CF7430AA3672A7DA2891359CFA0A766A1F5333B10229A65648F60F8BD04E749AF658C42BC7A98932DB13B8C9699E0C035FEE720F8p5W6G" TargetMode="External"/><Relationship Id="rId48" Type="http://schemas.openxmlformats.org/officeDocument/2006/relationships/hyperlink" Target="consultantplus://offline/ref=35B6A361A8CE274CF7430AA3672A7DA2891359CFA3AE63ACFB3E3B10229A65648F60F8BD04E749AF658E42B87798932DB13B8C9699E0C035FEE720F8p5W6G" TargetMode="External"/><Relationship Id="rId64" Type="http://schemas.openxmlformats.org/officeDocument/2006/relationships/hyperlink" Target="consultantplus://offline/ref=35B6A361A8CE274CF7430AA3672A7DA2891359CFA0A66AA3FE303B10229A65648F60F8BD04E749AF658F41BD7798932DB13B8C9699E0C035FEE720F8p5W6G" TargetMode="External"/><Relationship Id="rId69" Type="http://schemas.openxmlformats.org/officeDocument/2006/relationships/hyperlink" Target="consultantplus://offline/ref=35B6A361A8CE274CF7430AA3672A7DA2891359CFA3AE6AADFF343B10229A65648F60F8BD04E749AF658F47BB7498932DB13B8C9699E0C035FEE720F8p5W6G" TargetMode="External"/><Relationship Id="rId113" Type="http://schemas.openxmlformats.org/officeDocument/2006/relationships/hyperlink" Target="consultantplus://offline/ref=35B6A361A8CE274CF74314AE714622A88A1903CBA7A669F3A0623D477DCA6331CF20FEEC41A143A531DF03E87F91C762F56B9F9699FCpCW2G" TargetMode="External"/><Relationship Id="rId118" Type="http://schemas.openxmlformats.org/officeDocument/2006/relationships/hyperlink" Target="consultantplus://offline/ref=35B6A361A8CE274CF7430AA3672A7DA2891359CFA0A66AA3FE303B10229A65648F60F8BD04E749AF658F4FBD7298932DB13B8C9699E0C035FEE720F8p5W6G" TargetMode="External"/><Relationship Id="rId134" Type="http://schemas.openxmlformats.org/officeDocument/2006/relationships/hyperlink" Target="consultantplus://offline/ref=35B6A361A8CE274CF74314AE714622A88A1903CBAAA169F3A0623D477DCA6331CF20FEEB4FA24FFA34CA12B07093D97CF07083949BpFWCG" TargetMode="External"/><Relationship Id="rId139" Type="http://schemas.openxmlformats.org/officeDocument/2006/relationships/hyperlink" Target="consultantplus://offline/ref=35B6A361A8CE274CF7430AA3672A7DA2891359CFA3AE67A5FC333B10229A65648F60F8BD04E749AF658E46BF7198932DB13B8C9699E0C035FEE720F8p5W6G" TargetMode="External"/><Relationship Id="rId80" Type="http://schemas.openxmlformats.org/officeDocument/2006/relationships/hyperlink" Target="consultantplus://offline/ref=35B6A361A8CE274CF7430AA3672A7DA2891359CFA0A66AA3FE303B10229A65648F60F8BD04E749AF658F41BF7398932DB13B8C9699E0C035FEE720F8p5W6G" TargetMode="External"/><Relationship Id="rId85" Type="http://schemas.openxmlformats.org/officeDocument/2006/relationships/hyperlink" Target="consultantplus://offline/ref=35B6A361A8CE274CF7430AA3672A7DA2891359CFA3AE6AADFF343B10229A65648F60F8BD04E749AF658F46BF7298932DB13B8C9699E0C035FEE720F8p5W6G" TargetMode="External"/><Relationship Id="rId150" Type="http://schemas.openxmlformats.org/officeDocument/2006/relationships/hyperlink" Target="consultantplus://offline/ref=35B6A361A8CE274CF7430AA3672A7DA2891359CFA0A662ADFD343B10229A65648F60F8BD04E749AF658E47B97098932DB13B8C9699E0C035FEE720F8p5W6G" TargetMode="External"/><Relationship Id="rId155" Type="http://schemas.openxmlformats.org/officeDocument/2006/relationships/hyperlink" Target="consultantplus://offline/ref=35B6A361A8CE274CF7430AA3672A7DA2891359CFA0A66AADFB353B10229A65648F60F8BD04E749AF628B46B57698932DB13B8C9699E0C035FEE720F8p5W6G" TargetMode="External"/><Relationship Id="rId12" Type="http://schemas.openxmlformats.org/officeDocument/2006/relationships/hyperlink" Target="consultantplus://offline/ref=35B6A361A8CE274CF7430AA3672A7DA2891359CFA0A76AACFD3F3B10229A65648F60F8BD04E749AF658F43BC7798932DB13B8C9699E0C035FEE720F8p5W6G" TargetMode="External"/><Relationship Id="rId17" Type="http://schemas.openxmlformats.org/officeDocument/2006/relationships/hyperlink" Target="consultantplus://offline/ref=35B6A361A8CE274CF7430AA3672A7DA2891359CFA0A660A5F43E3B10229A65648F60F8BD04E749AF658E45BA7298932DB13B8C9699E0C035FEE720F8p5W6G" TargetMode="External"/><Relationship Id="rId33" Type="http://schemas.openxmlformats.org/officeDocument/2006/relationships/hyperlink" Target="consultantplus://offline/ref=35B6A361A8CE274CF7430AA3672A7DA2891359CFA3AE63ACFB3E3B10229A65648F60F8BD04E749AF658E42B97B98932DB13B8C9699E0C035FEE720F8p5W6G" TargetMode="External"/><Relationship Id="rId38" Type="http://schemas.openxmlformats.org/officeDocument/2006/relationships/hyperlink" Target="consultantplus://offline/ref=35B6A361A8CE274CF7430AA3672A7DA2891359CFA0A76AACFD3F3B10229A65648F60F8BD04E749AF658F43BC7B98932DB13B8C9699E0C035FEE720F8p5W6G" TargetMode="External"/><Relationship Id="rId59" Type="http://schemas.openxmlformats.org/officeDocument/2006/relationships/hyperlink" Target="consultantplus://offline/ref=35B6A361A8CE274CF7430AA3672A7DA2891359CFA3AE63ACFB3E3B10229A65648F60F8BD04E749AF658E42BB7398932DB13B8C9699E0C035FEE720F8p5W6G" TargetMode="External"/><Relationship Id="rId103" Type="http://schemas.openxmlformats.org/officeDocument/2006/relationships/hyperlink" Target="consultantplus://offline/ref=35B6A361A8CE274CF74314AE714622A88A1903CBA7A669F3A0623D477DCA6331CF20FEEC41A143A531DF03E87F91C762F56B9F9699FCpCW2G" TargetMode="External"/><Relationship Id="rId108" Type="http://schemas.openxmlformats.org/officeDocument/2006/relationships/hyperlink" Target="consultantplus://offline/ref=35B6A361A8CE274CF7430AA3672A7DA2891359CFA0A66AA3FE303B10229A65648F60F8BD04E749AF658F40B97298932DB13B8C9699E0C035FEE720F8p5W6G" TargetMode="External"/><Relationship Id="rId124" Type="http://schemas.openxmlformats.org/officeDocument/2006/relationships/hyperlink" Target="consultantplus://offline/ref=35B6A361A8CE274CF7430AA3672A7DA2891359CFA0A662ADFD343B10229A65648F60F8BD04E749AF658E45B97598932DB13B8C9699E0C035FEE720F8p5W6G" TargetMode="External"/><Relationship Id="rId129" Type="http://schemas.openxmlformats.org/officeDocument/2006/relationships/hyperlink" Target="consultantplus://offline/ref=35B6A361A8CE274CF7430AA3672A7DA2891359CFA0A76BACF9353B10229A65648F60F8BD04E749AF658E43B57098932DB13B8C9699E0C035FEE720F8p5W6G" TargetMode="External"/><Relationship Id="rId20" Type="http://schemas.openxmlformats.org/officeDocument/2006/relationships/hyperlink" Target="consultantplus://offline/ref=35B6A361A8CE274CF7430AA3672A7DA2891359CFA0A66AA3FE303B10229A65648F60F8BD04E749AF658F42B57298932DB13B8C9699E0C035FEE720F8p5W6G" TargetMode="External"/><Relationship Id="rId41" Type="http://schemas.openxmlformats.org/officeDocument/2006/relationships/hyperlink" Target="consultantplus://offline/ref=35B6A361A8CE274CF7430AA3672A7DA2891359CFA3AE63ACFB3E3B10229A65648F60F8BD04E749AF658E42B87098932DB13B8C9699E0C035FEE720F8p5W6G" TargetMode="External"/><Relationship Id="rId54" Type="http://schemas.openxmlformats.org/officeDocument/2006/relationships/hyperlink" Target="consultantplus://offline/ref=35B6A361A8CE274CF7430AA3672A7DA2891359CFA3AE6AADFF343B10229A65648F60F8BD04E749AF658F47B87A98932DB13B8C9699E0C035FEE720F8p5W6G" TargetMode="External"/><Relationship Id="rId62" Type="http://schemas.openxmlformats.org/officeDocument/2006/relationships/hyperlink" Target="consultantplus://offline/ref=35B6A361A8CE274CF7430AA3672A7DA2891359CFA0A76AACFD3F3B10229A65648F60F8BD04E749AF658F43BF7B98932DB13B8C9699E0C035FEE720F8p5W6G" TargetMode="External"/><Relationship Id="rId70" Type="http://schemas.openxmlformats.org/officeDocument/2006/relationships/hyperlink" Target="consultantplus://offline/ref=35B6A361A8CE274CF7430AA3672A7DA2891359CFA0A766A1F5333B10229A65648F60F8BD04E749AF658C42BE7398932DB13B8C9699E0C035FEE720F8p5W6G" TargetMode="External"/><Relationship Id="rId75" Type="http://schemas.openxmlformats.org/officeDocument/2006/relationships/hyperlink" Target="consultantplus://offline/ref=35B6A361A8CE274CF7430AA3672A7DA2891359CFA3AE6AADFF343B10229A65648F60F8BD04E749AF658F47BB7B98932DB13B8C9699E0C035FEE720F8p5W6G" TargetMode="External"/><Relationship Id="rId83" Type="http://schemas.openxmlformats.org/officeDocument/2006/relationships/hyperlink" Target="consultantplus://offline/ref=35B6A361A8CE274CF7430AA3672A7DA2891359CFA3AE63ACFB3E3B10229A65648F60F8BD04E749AF658E42B57298932DB13B8C9699E0C035FEE720F8p5W6G" TargetMode="External"/><Relationship Id="rId88" Type="http://schemas.openxmlformats.org/officeDocument/2006/relationships/hyperlink" Target="consultantplus://offline/ref=35B6A361A8CE274CF7430AA3672A7DA2891359CFA0A66AA3FE303B10229A65648F60F8BD04E749AF658F41BA7698932DB13B8C9699E0C035FEE720F8p5W6G" TargetMode="External"/><Relationship Id="rId91" Type="http://schemas.openxmlformats.org/officeDocument/2006/relationships/hyperlink" Target="consultantplus://offline/ref=35B6A361A8CE274CF7430AA3672A7DA2891359CFA3AE6AADFF343B10229A65648F60F8BD04E749AF658F46BF7798932DB13B8C9699E0C035FEE720F8p5W6G" TargetMode="External"/><Relationship Id="rId96" Type="http://schemas.openxmlformats.org/officeDocument/2006/relationships/hyperlink" Target="consultantplus://offline/ref=35B6A361A8CE274CF7430AA3672A7DA2891359CFA0A66AA3FE303B10229A65648F60F8BD04E749AF658F41B57198932DB13B8C9699E0C035FEE720F8p5W6G" TargetMode="External"/><Relationship Id="rId111" Type="http://schemas.openxmlformats.org/officeDocument/2006/relationships/hyperlink" Target="consultantplus://offline/ref=35B6A361A8CE274CF74314AE714622A88A1903CBAAA169F3A0623D477DCA6331CF20FEE847A344AF678513EC36C6CA7EF570819187FCC032pEW2G" TargetMode="External"/><Relationship Id="rId132" Type="http://schemas.openxmlformats.org/officeDocument/2006/relationships/hyperlink" Target="consultantplus://offline/ref=35B6A361A8CE274CF7430AA3672A7DA2891359CFA0A662ADFD343B10229A65648F60F8BD04E749AF658E45BD7398932DB13B8C9699E0C035FEE720F8p5W6G" TargetMode="External"/><Relationship Id="rId140" Type="http://schemas.openxmlformats.org/officeDocument/2006/relationships/hyperlink" Target="consultantplus://offline/ref=35B6A361A8CE274CF7430AA3672A7DA2891359CFA3AE67A5FC333B10229A65648F60F8BD04E749AF658E46BF7698932DB13B8C9699E0C035FEE720F8p5W6G" TargetMode="External"/><Relationship Id="rId145" Type="http://schemas.openxmlformats.org/officeDocument/2006/relationships/hyperlink" Target="consultantplus://offline/ref=35B6A361A8CE274CF74314AE714622A88A1902C2A2A469F3A0623D477DCA6331CF20FEE847A346A7658513EC36C6CA7EF570819187FCC032pEW2G" TargetMode="External"/><Relationship Id="rId153" Type="http://schemas.openxmlformats.org/officeDocument/2006/relationships/hyperlink" Target="consultantplus://offline/ref=35B6A361A8CE274CF7430AA3672A7DA2891359CFA0A662ADFD343B10229A65648F60F8BD04E749AF658E45BD7398932DB13B8C9699E0C035FEE720F8p5W6G" TargetMode="External"/><Relationship Id="rId1" Type="http://schemas.openxmlformats.org/officeDocument/2006/relationships/styles" Target="styles.xml"/><Relationship Id="rId6" Type="http://schemas.openxmlformats.org/officeDocument/2006/relationships/hyperlink" Target="consultantplus://offline/ref=35B6A361A8CE274CF7430AA3672A7DA2891359CFA3AF67ACFD3E3B10229A65648F60F8BD04E749AF658F4EBC7798932DB13B8C9699E0C035FEE720F8p5W6G" TargetMode="External"/><Relationship Id="rId15" Type="http://schemas.openxmlformats.org/officeDocument/2006/relationships/hyperlink" Target="consultantplus://offline/ref=35B6A361A8CE274CF7430AA3672A7DA2891359CFA0A766A1F5333B10229A65648F60F8BD04E749AF658C43B97098932DB13B8C9699E0C035FEE720F8p5W6G" TargetMode="External"/><Relationship Id="rId23" Type="http://schemas.openxmlformats.org/officeDocument/2006/relationships/hyperlink" Target="consultantplus://offline/ref=35B6A361A8CE274CF7430AA3672A7DA2891359CFA0A66AA3FE303B10229A65648F60F8BD04E749AF658F42B57398932DB13B8C9699E0C035FEE720F8p5W6G" TargetMode="External"/><Relationship Id="rId28" Type="http://schemas.openxmlformats.org/officeDocument/2006/relationships/hyperlink" Target="consultantplus://offline/ref=35B6A361A8CE274CF74314AE714622A88D1107CAA4A669F3A0623D477DCA6331CF20FEEB47A541AA6EDA16F9279EC57CEB6E848A9BFEC2p3W2G" TargetMode="External"/><Relationship Id="rId36" Type="http://schemas.openxmlformats.org/officeDocument/2006/relationships/hyperlink" Target="consultantplus://offline/ref=35B6A361A8CE274CF7430AA3672A7DA2891359CFA3AE6AADFF343B10229A65648F60F8BD04E749AF658F47B97698932DB13B8C9699E0C035FEE720F8p5W6G" TargetMode="External"/><Relationship Id="rId49" Type="http://schemas.openxmlformats.org/officeDocument/2006/relationships/hyperlink" Target="consultantplus://offline/ref=35B6A361A8CE274CF7430AA3672A7DA2891359CFA3AE6AADFF343B10229A65648F60F8BD04E749AF658F47B87798932DB13B8C9699E0C035FEE720F8p5W6G" TargetMode="External"/><Relationship Id="rId57" Type="http://schemas.openxmlformats.org/officeDocument/2006/relationships/hyperlink" Target="consultantplus://offline/ref=35B6A361A8CE274CF7430AA3672A7DA2891359CFA0A660A5F43E3B10229A65648F60F8BD04E749AF658E45BA7198932DB13B8C9699E0C035FEE720F8p5W6G" TargetMode="External"/><Relationship Id="rId106" Type="http://schemas.openxmlformats.org/officeDocument/2006/relationships/hyperlink" Target="consultantplus://offline/ref=35B6A361A8CE274CF74314AE714622A88A1903CBAAA169F3A0623D477DCA6331CF20FEEB41AA4FFA34CA12B07093D97CF07083949BpFWCG" TargetMode="External"/><Relationship Id="rId114" Type="http://schemas.openxmlformats.org/officeDocument/2006/relationships/hyperlink" Target="consultantplus://offline/ref=35B6A361A8CE274CF7430AA3672A7DA2891359CFA0A662ADFD343B10229A65648F60F8BD04E749AF658E45BD7398932DB13B8C9699E0C035FEE720F8p5W6G" TargetMode="External"/><Relationship Id="rId119" Type="http://schemas.openxmlformats.org/officeDocument/2006/relationships/hyperlink" Target="consultantplus://offline/ref=35B6A361A8CE274CF7430AA3672A7DA2891359CFA0A66AA3FE303B10229A65648F60F8BD04E749AF658F4FBD7398932DB13B8C9699E0C035FEE720F8p5W6G" TargetMode="External"/><Relationship Id="rId127" Type="http://schemas.openxmlformats.org/officeDocument/2006/relationships/hyperlink" Target="consultantplus://offline/ref=35B6A361A8CE274CF74314AE714622A88A1903CBAAA169F3A0623D477DCA6331CF20FEE847A344AF678513EC36C6CA7EF570819187FCC032pEW2G" TargetMode="External"/><Relationship Id="rId10" Type="http://schemas.openxmlformats.org/officeDocument/2006/relationships/hyperlink" Target="consultantplus://offline/ref=35B6A361A8CE274CF7430AA3672A7DA2891359CFA3AE6AADFF343B10229A65648F60F8BD04E749AF658F47BF7798932DB13B8C9699E0C035FEE720F8p5W6G" TargetMode="External"/><Relationship Id="rId31" Type="http://schemas.openxmlformats.org/officeDocument/2006/relationships/hyperlink" Target="consultantplus://offline/ref=35B6A361A8CE274CF74314AE714622A88A1903CBA7A669F3A0623D477DCA6331CF20FEEA46A742A531DF03E87F91C762F56B9F9699FCpCW2G" TargetMode="External"/><Relationship Id="rId44" Type="http://schemas.openxmlformats.org/officeDocument/2006/relationships/hyperlink" Target="consultantplus://offline/ref=35B6A361A8CE274CF7430AA3672A7DA2891359CFA0A76AACFD3F3B10229A65648F60F8BD04E749AF658F43BF7298932DB13B8C9699E0C035FEE720F8p5W6G" TargetMode="External"/><Relationship Id="rId52" Type="http://schemas.openxmlformats.org/officeDocument/2006/relationships/hyperlink" Target="consultantplus://offline/ref=35B6A361A8CE274CF7430AA3672A7DA2891359CFA0A66AA3FE303B10229A65648F60F8BD04E749AF658F42B47A98932DB13B8C9699E0C035FEE720F8p5W6G" TargetMode="External"/><Relationship Id="rId60" Type="http://schemas.openxmlformats.org/officeDocument/2006/relationships/hyperlink" Target="consultantplus://offline/ref=35B6A361A8CE274CF7430AA3672A7DA2891359CFA3AE6AADFF343B10229A65648F60F8BD04E749AF658F47BB7098932DB13B8C9699E0C035FEE720F8p5W6G" TargetMode="External"/><Relationship Id="rId65" Type="http://schemas.openxmlformats.org/officeDocument/2006/relationships/hyperlink" Target="consultantplus://offline/ref=35B6A361A8CE274CF7430AA3672A7DA2891359CFA3AE63ACFB3E3B10229A65648F60F8BD04E749AF658E42BB7698932DB13B8C9699E0C035FEE720F8p5W6G" TargetMode="External"/><Relationship Id="rId73" Type="http://schemas.openxmlformats.org/officeDocument/2006/relationships/hyperlink" Target="consultantplus://offline/ref=35B6A361A8CE274CF7430AA3672A7DA2891359CFA3AE63ACFB3E3B10229A65648F60F8BD04E749AF658E42BA7798932DB13B8C9699E0C035FEE720F8p5W6G" TargetMode="External"/><Relationship Id="rId78" Type="http://schemas.openxmlformats.org/officeDocument/2006/relationships/hyperlink" Target="consultantplus://offline/ref=35B6A361A8CE274CF7430AA3672A7DA2891359CFA0A66AA3FE303B10229A65648F60F8BD04E749AF658F41BC7498932DB13B8C9699E0C035FEE720F8p5W6G" TargetMode="External"/><Relationship Id="rId81" Type="http://schemas.openxmlformats.org/officeDocument/2006/relationships/hyperlink" Target="consultantplus://offline/ref=35B6A361A8CE274CF74314AE714622A88A1901C0A4AF69F3A0623D477DCA6331DD20A6E445A35AAE609045BD70p9W1G" TargetMode="External"/><Relationship Id="rId86" Type="http://schemas.openxmlformats.org/officeDocument/2006/relationships/hyperlink" Target="consultantplus://offline/ref=35B6A361A8CE274CF7430AA3672A7DA2891359CFA0A766A1F5333B10229A65648F60F8BD04E749AF658C42BE7598932DB13B8C9699E0C035FEE720F8p5W6G" TargetMode="External"/><Relationship Id="rId94" Type="http://schemas.openxmlformats.org/officeDocument/2006/relationships/hyperlink" Target="consultantplus://offline/ref=35B6A361A8CE274CF7430AA3672A7DA2891359CFA0A660A5F43E3B10229A65648F60F8BD04E749AF658E45B57098932DB13B8C9699E0C035FEE720F8p5W6G" TargetMode="External"/><Relationship Id="rId99" Type="http://schemas.openxmlformats.org/officeDocument/2006/relationships/hyperlink" Target="consultantplus://offline/ref=35B6A361A8CE274CF74314AE714622A88A1902C2A2A469F3A0623D477DCA6331CF20FEE847A346A7658513EC36C6CA7EF570819187FCC032pEW2G" TargetMode="External"/><Relationship Id="rId101" Type="http://schemas.openxmlformats.org/officeDocument/2006/relationships/hyperlink" Target="consultantplus://offline/ref=35B6A361A8CE274CF7430AA3672A7DA2891359CFA0A662ADFD343B10229A65648F60F8BD04E749AF658E47B97098932DB13B8C9699E0C035FEE720F8p5W6G" TargetMode="External"/><Relationship Id="rId122" Type="http://schemas.openxmlformats.org/officeDocument/2006/relationships/hyperlink" Target="consultantplus://offline/ref=35B6A361A8CE274CF7430AA3672A7DA2891359CFA3A066A0FA373B10229A65648F60F8BD04E749AF658E47BD7B98932DB13B8C9699E0C035FEE720F8p5W6G" TargetMode="External"/><Relationship Id="rId130" Type="http://schemas.openxmlformats.org/officeDocument/2006/relationships/hyperlink" Target="consultantplus://offline/ref=35B6A361A8CE274CF74314AE714622A88A1903CBA7A669F3A0623D477DCA6331CF20FEEC41A143A531DF03E87F91C762F56B9F9699FCpCW2G" TargetMode="External"/><Relationship Id="rId135" Type="http://schemas.openxmlformats.org/officeDocument/2006/relationships/hyperlink" Target="consultantplus://offline/ref=35B6A361A8CE274CF7430AA3672A7DA2891359CFA3AF67ACFD3E3B10229A65648F60F8BD04E749AF658E47BC7498932DB13B8C9699E0C035FEE720F8p5W6G" TargetMode="External"/><Relationship Id="rId143" Type="http://schemas.openxmlformats.org/officeDocument/2006/relationships/hyperlink" Target="consultantplus://offline/ref=35B6A361A8CE274CF7430AA3672A7DA2891359CFA0A66AA3FE303B10229A65648F60F8BD04E749AF658F4FB57298932DB13B8C9699E0C035FEE720F8p5W6G" TargetMode="External"/><Relationship Id="rId148" Type="http://schemas.openxmlformats.org/officeDocument/2006/relationships/hyperlink" Target="consultantplus://offline/ref=35B6A361A8CE274CF7430AA3672A7DA2891359CFA3AE67A5FC333B10229A65648F60F8BD04E749AF658E46BE7298932DB13B8C9699E0C035FEE720F8p5W6G" TargetMode="External"/><Relationship Id="rId151" Type="http://schemas.openxmlformats.org/officeDocument/2006/relationships/hyperlink" Target="consultantplus://offline/ref=35B6A361A8CE274CF7430AA3672A7DA2891359CFA0A66AA3FE303B10229A65648F60F8BD04E749AF658F4FB57798932DB13B8C9699E0C035FEE720F8p5W6G" TargetMode="External"/><Relationship Id="rId156" Type="http://schemas.openxmlformats.org/officeDocument/2006/relationships/fontTable" Target="fontTable.xml"/><Relationship Id="rId4" Type="http://schemas.openxmlformats.org/officeDocument/2006/relationships/hyperlink" Target="consultantplus://offline/ref=35B6A361A8CE274CF7430AA3672A7DA2891359CFA0A66AADFB353B10229A65648F60F8BD04E749AF658E47BD7398932DB13B8C9699E0C035FEE720F8p5W6G" TargetMode="External"/><Relationship Id="rId9" Type="http://schemas.openxmlformats.org/officeDocument/2006/relationships/hyperlink" Target="consultantplus://offline/ref=35B6A361A8CE274CF7430AA3672A7DA2891359CFA3AE67A5FC333B10229A65648F60F8BD04E749AF658E47BD7798932DB13B8C9699E0C035FEE720F8p5W6G" TargetMode="External"/><Relationship Id="rId13" Type="http://schemas.openxmlformats.org/officeDocument/2006/relationships/hyperlink" Target="consultantplus://offline/ref=35B6A361A8CE274CF7430AA3672A7DA2891359CFA0A660A5F43E3B10229A65648F60F8BD04E749AF658E45BB7A98932DB13B8C9699E0C035FEE720F8p5W6G" TargetMode="External"/><Relationship Id="rId18" Type="http://schemas.openxmlformats.org/officeDocument/2006/relationships/hyperlink" Target="consultantplus://offline/ref=35B6A361A8CE274CF7430AA3672A7DA2891359CFA0A66AA3FE303B10229A65648F60F8BD04E749AF658F42BA7A98932DB13B8C9699E0C035FEE720F8p5W6G" TargetMode="External"/><Relationship Id="rId39" Type="http://schemas.openxmlformats.org/officeDocument/2006/relationships/hyperlink" Target="consultantplus://offline/ref=35B6A361A8CE274CF7430AA3672A7DA2891359CFA0A660A5F43E3B10229A65648F60F8BD04E749AF658E45BA7098932DB13B8C9699E0C035FEE720F8p5W6G" TargetMode="External"/><Relationship Id="rId109" Type="http://schemas.openxmlformats.org/officeDocument/2006/relationships/hyperlink" Target="consultantplus://offline/ref=35B6A361A8CE274CF7430AA3672A7DA2891359CFA0A662ADFD343B10229A65648F60F8BD04E749AF658E45B97598932DB13B8C9699E0C035FEE720F8p5W6G" TargetMode="External"/><Relationship Id="rId34" Type="http://schemas.openxmlformats.org/officeDocument/2006/relationships/hyperlink" Target="consultantplus://offline/ref=35B6A361A8CE274CF7430AA3672A7DA2891359CFA3AE63ACFB3E3B10229A65648F60F8BD04E749AF658E42B87398932DB13B8C9699E0C035FEE720F8p5W6G" TargetMode="External"/><Relationship Id="rId50" Type="http://schemas.openxmlformats.org/officeDocument/2006/relationships/hyperlink" Target="consultantplus://offline/ref=35B6A361A8CE274CF7430AA3672A7DA2891359CFA0A766A1F5333B10229A65648F60F8BD04E749AF658C42BF7398932DB13B8C9699E0C035FEE720F8p5W6G" TargetMode="External"/><Relationship Id="rId55" Type="http://schemas.openxmlformats.org/officeDocument/2006/relationships/hyperlink" Target="consultantplus://offline/ref=35B6A361A8CE274CF7430AA3672A7DA2891359CFA0A766A1F5333B10229A65648F60F8BD04E749AF658C42BF7798932DB13B8C9699E0C035FEE720F8p5W6G" TargetMode="External"/><Relationship Id="rId76" Type="http://schemas.openxmlformats.org/officeDocument/2006/relationships/hyperlink" Target="consultantplus://offline/ref=35B6A361A8CE274CF7430AA3672A7DA2891359CFA0A766A1F5333B10229A65648F60F8BD04E749AF658C42BE7698932DB13B8C9699E0C035FEE720F8p5W6G" TargetMode="External"/><Relationship Id="rId97" Type="http://schemas.openxmlformats.org/officeDocument/2006/relationships/hyperlink" Target="consultantplus://offline/ref=35B6A361A8CE274CF7430AA3672A7DA2891359CFA0A662ADFD343B10229A65648F60F8BD04E749AF658E45B97598932DB13B8C9699E0C035FEE720F8p5W6G" TargetMode="External"/><Relationship Id="rId104" Type="http://schemas.openxmlformats.org/officeDocument/2006/relationships/hyperlink" Target="consultantplus://offline/ref=35B6A361A8CE274CF7430AA3672A7DA2891359CFA0A662ADFD343B10229A65648F60F8BD04E749AF658E45BD7398932DB13B8C9699E0C035FEE720F8p5W6G" TargetMode="External"/><Relationship Id="rId120" Type="http://schemas.openxmlformats.org/officeDocument/2006/relationships/hyperlink" Target="consultantplus://offline/ref=35B6A361A8CE274CF74314AE714622A88C1A06C1A1A569F3A0623D477DCA6331CF20FEEF4CF715EA308345BD6C93C262F76E83p9W6G" TargetMode="External"/><Relationship Id="rId125" Type="http://schemas.openxmlformats.org/officeDocument/2006/relationships/hyperlink" Target="consultantplus://offline/ref=35B6A361A8CE274CF74314AE714622A88A1901C0A4AF69F3A0623D477DCA6331DD20A6E445A35AAE609045BD70p9W1G" TargetMode="External"/><Relationship Id="rId141" Type="http://schemas.openxmlformats.org/officeDocument/2006/relationships/hyperlink" Target="consultantplus://offline/ref=35B6A361A8CE274CF7430AA3672A7DA2891359CFA0A66AA3FE303B10229A65648F60F8BD04E749AF658F4FBA7B98932DB13B8C9699E0C035FEE720F8p5W6G" TargetMode="External"/><Relationship Id="rId146" Type="http://schemas.openxmlformats.org/officeDocument/2006/relationships/hyperlink" Target="consultantplus://offline/ref=35B6A361A8CE274CF7430AA3672A7DA2891359CFA0A66AA3FE303B10229A65648F60F8BD04E749AF658F4FB57198932DB13B8C9699E0C035FEE720F8p5W6G" TargetMode="External"/><Relationship Id="rId7" Type="http://schemas.openxmlformats.org/officeDocument/2006/relationships/hyperlink" Target="consultantplus://offline/ref=35B6A361A8CE274CF7430AA3672A7DA2891359CFA3AE63ACFB3E3B10229A65648F60F8BD04E749AF658E43B97698932DB13B8C9699E0C035FEE720F8p5W6G" TargetMode="External"/><Relationship Id="rId71" Type="http://schemas.openxmlformats.org/officeDocument/2006/relationships/hyperlink" Target="consultantplus://offline/ref=35B6A361A8CE274CF7430AA3672A7DA2891359CFA0A76AACFD3F3B10229A65648F60F8BD04E749AF658F43BE7098932DB13B8C9699E0C035FEE720F8p5W6G" TargetMode="External"/><Relationship Id="rId92" Type="http://schemas.openxmlformats.org/officeDocument/2006/relationships/hyperlink" Target="consultantplus://offline/ref=35B6A361A8CE274CF7430AA3672A7DA2891359CFA0A766A1F5333B10229A65648F60F8BD04E749AF658C42B97298932DB13B8C9699E0C035FEE720F8p5W6G" TargetMode="External"/><Relationship Id="rId2" Type="http://schemas.openxmlformats.org/officeDocument/2006/relationships/settings" Target="settings.xml"/><Relationship Id="rId29" Type="http://schemas.openxmlformats.org/officeDocument/2006/relationships/hyperlink" Target="consultantplus://offline/ref=35B6A361A8CE274CF7430AA3672A7DA2891359CFA0A66AA3FE303B10229A65648F60F8BD04E749AF658F42B57798932DB13B8C9699E0C035FEE720F8p5W6G" TargetMode="External"/><Relationship Id="rId24" Type="http://schemas.openxmlformats.org/officeDocument/2006/relationships/hyperlink" Target="consultantplus://offline/ref=35B6A361A8CE274CF7430AA3672A7DA2891359CFA0A766A1F5333B10229A65648F60F8BD04E749AF658C42BC7798932DB13B8C9699E0C035FEE720F8p5W6G" TargetMode="External"/><Relationship Id="rId40" Type="http://schemas.openxmlformats.org/officeDocument/2006/relationships/hyperlink" Target="consultantplus://offline/ref=35B6A361A8CE274CF7430AA3672A7DA2891359CFA0A66AA3FE303B10229A65648F60F8BD04E749AF658F42B57598932DB13B8C9699E0C035FEE720F8p5W6G" TargetMode="External"/><Relationship Id="rId45" Type="http://schemas.openxmlformats.org/officeDocument/2006/relationships/hyperlink" Target="consultantplus://offline/ref=35B6A361A8CE274CF7430AA3672A7DA2891359CFA0A66AA3FE303B10229A65648F60F8BD04E749AF658F42B57A98932DB13B8C9699E0C035FEE720F8p5W6G" TargetMode="External"/><Relationship Id="rId66" Type="http://schemas.openxmlformats.org/officeDocument/2006/relationships/hyperlink" Target="consultantplus://offline/ref=35B6A361A8CE274CF7430AA3672A7DA2891359CFA3AE63ACFB3E3B10229A65648F60F8BD04E749AF658E42BB7498932DB13B8C9699E0C035FEE720F8p5W6G" TargetMode="External"/><Relationship Id="rId87" Type="http://schemas.openxmlformats.org/officeDocument/2006/relationships/hyperlink" Target="consultantplus://offline/ref=35B6A361A8CE274CF7430AA3672A7DA2891359CFA0A660A5F43E3B10229A65648F60F8BD04E749AF658E45BA7B98932DB13B8C9699E0C035FEE720F8p5W6G" TargetMode="External"/><Relationship Id="rId110" Type="http://schemas.openxmlformats.org/officeDocument/2006/relationships/hyperlink" Target="consultantplus://offline/ref=35B6A361A8CE274CF74314AE714622A88A1902C2A2A469F3A0623D477DCA6331CF20FEE847A346A7658513EC36C6CA7EF570819187FCC032pEW2G" TargetMode="External"/><Relationship Id="rId115" Type="http://schemas.openxmlformats.org/officeDocument/2006/relationships/hyperlink" Target="consultantplus://offline/ref=35B6A361A8CE274CF7430AA3672A7DA2891359CFA0A662ADFD343B10229A65648F60F8BD04E749AF658E45BD7398932DB13B8C9699E0C035FEE720F8p5W6G" TargetMode="External"/><Relationship Id="rId131" Type="http://schemas.openxmlformats.org/officeDocument/2006/relationships/hyperlink" Target="consultantplus://offline/ref=35B6A361A8CE274CF7430AA3672A7DA2891359CFA0A662ADFD343B10229A65648F60F8BD04E749AF658E45BD7398932DB13B8C9699E0C035FEE720F8p5W6G" TargetMode="External"/><Relationship Id="rId136" Type="http://schemas.openxmlformats.org/officeDocument/2006/relationships/hyperlink" Target="consultantplus://offline/ref=35B6A361A8CE274CF7430AA3672A7DA2891359CFA3AE63ACFB3E3B10229A65648F60F8BD04E749AF658E41BF7798932DB13B8C9699E0C035FEE720F8p5W6G" TargetMode="External"/><Relationship Id="rId157" Type="http://schemas.openxmlformats.org/officeDocument/2006/relationships/theme" Target="theme/theme1.xml"/><Relationship Id="rId61" Type="http://schemas.openxmlformats.org/officeDocument/2006/relationships/hyperlink" Target="consultantplus://offline/ref=35B6A361A8CE274CF7430AA3672A7DA2891359CFA0A766A1F5333B10229A65648F60F8BD04E749AF658C42BF7A98932DB13B8C9699E0C035FEE720F8p5W6G" TargetMode="External"/><Relationship Id="rId82" Type="http://schemas.openxmlformats.org/officeDocument/2006/relationships/hyperlink" Target="consultantplus://offline/ref=35B6A361A8CE274CF74314AE714622A88A1901C0A4AF69F3A0623D477DCA6331DD20A6E445A35AAE609045BD70p9W1G" TargetMode="External"/><Relationship Id="rId152" Type="http://schemas.openxmlformats.org/officeDocument/2006/relationships/hyperlink" Target="consultantplus://offline/ref=35B6A361A8CE274CF74314AE714622A88A1903CBA7A669F3A0623D477DCA6331CF20FEEC41A143A531DF03E87F91C762F56B9F9699FCpCW2G" TargetMode="External"/><Relationship Id="rId19" Type="http://schemas.openxmlformats.org/officeDocument/2006/relationships/hyperlink" Target="consultantplus://offline/ref=35B6A361A8CE274CF7430AA3672A7DA2891359CFA0A66AA3FE303B10229A65648F60F8BD04E749AF658F42BA7B98932DB13B8C9699E0C035FEE720F8p5W6G" TargetMode="External"/><Relationship Id="rId14" Type="http://schemas.openxmlformats.org/officeDocument/2006/relationships/hyperlink" Target="consultantplus://offline/ref=35B6A361A8CE274CF7430AA3672A7DA2891359CFA0A66AA3FE303B10229A65648F60F8BD04E749AF658F42BA7498932DB13B8C9699E0C035FEE720F8p5W6G" TargetMode="External"/><Relationship Id="rId30" Type="http://schemas.openxmlformats.org/officeDocument/2006/relationships/hyperlink" Target="consultantplus://offline/ref=35B6A361A8CE274CF7430AA3672A7DA2891359CFA0A66AA3FE303B10229A65648F60F8BD04E749AF658F42B57498932DB13B8C9699E0C035FEE720F8p5W6G" TargetMode="External"/><Relationship Id="rId35" Type="http://schemas.openxmlformats.org/officeDocument/2006/relationships/hyperlink" Target="consultantplus://offline/ref=35B6A361A8CE274CF7430AA3672A7DA2891359CFA3AE66A1F9353B10229A65648F60F8BD04E749AF658E4FB57698932DB13B8C9699E0C035FEE720F8p5W6G" TargetMode="External"/><Relationship Id="rId56" Type="http://schemas.openxmlformats.org/officeDocument/2006/relationships/hyperlink" Target="consultantplus://offline/ref=35B6A361A8CE274CF7430AA3672A7DA2891359CFA0A76AACFD3F3B10229A65648F60F8BD04E749AF658F43BF7498932DB13B8C9699E0C035FEE720F8p5W6G" TargetMode="External"/><Relationship Id="rId77" Type="http://schemas.openxmlformats.org/officeDocument/2006/relationships/hyperlink" Target="consultantplus://offline/ref=35B6A361A8CE274CF7430AA3672A7DA2891359CFA0A76AACFD3F3B10229A65648F60F8BD04E749AF658F43BE7798932DB13B8C9699E0C035FEE720F8p5W6G" TargetMode="External"/><Relationship Id="rId100" Type="http://schemas.openxmlformats.org/officeDocument/2006/relationships/hyperlink" Target="consultantplus://offline/ref=35B6A361A8CE274CF74314AE714622A88A1903CBAAA169F3A0623D477DCA6331CF20FEE847A344AF678513EC36C6CA7EF570819187FCC032pEW2G" TargetMode="External"/><Relationship Id="rId105" Type="http://schemas.openxmlformats.org/officeDocument/2006/relationships/hyperlink" Target="consultantplus://offline/ref=35B6A361A8CE274CF7430AA3672A7DA2891359CFA0A662ADFD343B10229A65648F60F8BD04E749AF658E45BD7398932DB13B8C9699E0C035FEE720F8p5W6G" TargetMode="External"/><Relationship Id="rId126" Type="http://schemas.openxmlformats.org/officeDocument/2006/relationships/hyperlink" Target="consultantplus://offline/ref=35B6A361A8CE274CF74314AE714622A88A1902C2A2A469F3A0623D477DCA6331CF20FEE847A346A7658513EC36C6CA7EF570819187FCC032pEW2G" TargetMode="External"/><Relationship Id="rId147" Type="http://schemas.openxmlformats.org/officeDocument/2006/relationships/hyperlink" Target="consultantplus://offline/ref=35B6A361A8CE274CF7430AA3672A7DA2891359CFA0A76BACF9353B10229A65648F60F8BD04E749AF658E43B57098932DB13B8C9699E0C035FEE720F8p5W6G" TargetMode="External"/><Relationship Id="rId8" Type="http://schemas.openxmlformats.org/officeDocument/2006/relationships/hyperlink" Target="consultantplus://offline/ref=35B6A361A8CE274CF7430AA3672A7DA2891359CFA3AE66A1F9353B10229A65648F60F8BD04E749AF658E4FBA7B98932DB13B8C9699E0C035FEE720F8p5W6G" TargetMode="External"/><Relationship Id="rId51" Type="http://schemas.openxmlformats.org/officeDocument/2006/relationships/hyperlink" Target="consultantplus://offline/ref=35B6A361A8CE274CF7430AA3672A7DA2891359CFA0A76AACFD3F3B10229A65648F60F8BD04E749AF658F43BF7198932DB13B8C9699E0C035FEE720F8p5W6G" TargetMode="External"/><Relationship Id="rId72" Type="http://schemas.openxmlformats.org/officeDocument/2006/relationships/hyperlink" Target="consultantplus://offline/ref=35B6A361A8CE274CF7430AA3672A7DA2891359CFA0A66AA3FE303B10229A65648F60F8BD04E749AF658F41BC7398932DB13B8C9699E0C035FEE720F8p5W6G" TargetMode="External"/><Relationship Id="rId93" Type="http://schemas.openxmlformats.org/officeDocument/2006/relationships/hyperlink" Target="consultantplus://offline/ref=35B6A361A8CE274CF7430AA3672A7DA2891359CFA0A76AACFD3F3B10229A65648F60F8BD04E749AF658F43BE7A98932DB13B8C9699E0C035FEE720F8p5W6G" TargetMode="External"/><Relationship Id="rId98" Type="http://schemas.openxmlformats.org/officeDocument/2006/relationships/hyperlink" Target="consultantplus://offline/ref=35B6A361A8CE274CF74314AE714622A88A1901C0A4AF69F3A0623D477DCA6331DD20A6E445A35AAE609045BD70p9W1G" TargetMode="External"/><Relationship Id="rId121" Type="http://schemas.openxmlformats.org/officeDocument/2006/relationships/hyperlink" Target="consultantplus://offline/ref=35B6A361A8CE274CF74314AE714622A88A1901C0A4AF69F3A0623D477DCA6331CF20FEEB42A341A531DF03E87F91C762F56B9F9699FCpCW2G" TargetMode="External"/><Relationship Id="rId142" Type="http://schemas.openxmlformats.org/officeDocument/2006/relationships/hyperlink" Target="consultantplus://offline/ref=35B6A361A8CE274CF7430AA3672A7DA2891359CFA0A662ADFD343B10229A65648F60F8BD04E749AF658E45B97598932DB13B8C9699E0C035FEE720F8p5W6G" TargetMode="External"/><Relationship Id="rId3" Type="http://schemas.openxmlformats.org/officeDocument/2006/relationships/webSettings" Target="webSettings.xml"/><Relationship Id="rId25" Type="http://schemas.openxmlformats.org/officeDocument/2006/relationships/hyperlink" Target="consultantplus://offline/ref=35B6A361A8CE274CF7430AA3672A7DA2891359CFA0A766A1F5333B10229A65648F60F8BD04E749AF658C42BC7498932DB13B8C9699E0C035FEE720F8p5W6G" TargetMode="External"/><Relationship Id="rId46" Type="http://schemas.openxmlformats.org/officeDocument/2006/relationships/hyperlink" Target="consultantplus://offline/ref=35B6A361A8CE274CF7430AA3672A7DA2891359CFA3AE6AADFF343B10229A65648F60F8BD04E749AF658F47B87298932DB13B8C9699E0C035FEE720F8p5W6G" TargetMode="External"/><Relationship Id="rId67" Type="http://schemas.openxmlformats.org/officeDocument/2006/relationships/hyperlink" Target="consultantplus://offline/ref=35B6A361A8CE274CF7430AA3672A7DA2891359CFA3AE63ACFB3E3B10229A65648F60F8BD04E749AF658E42BB7A98932DB13B8C9699E0C035FEE720F8p5W6G" TargetMode="External"/><Relationship Id="rId116" Type="http://schemas.openxmlformats.org/officeDocument/2006/relationships/hyperlink" Target="consultantplus://offline/ref=35B6A361A8CE274CF74314AE714622A88A1903CBAAA169F3A0623D477DCA6331CF20FEEB41AA4FFA34CA12B07093D97CF07083949BpFWCG" TargetMode="External"/><Relationship Id="rId137" Type="http://schemas.openxmlformats.org/officeDocument/2006/relationships/hyperlink" Target="consultantplus://offline/ref=35B6A361A8CE274CF7430AA3672A7DA2891359CFA3AE67A5FC333B10229A65648F60F8BD04E749AF658E46BF7098932DB13B8C9699E0C035FEE720F8p5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18792</Words>
  <Characters>107118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Сухобоков Андрей Юрьевич</dc:creator>
  <cp:keywords/>
  <dc:description/>
  <cp:lastModifiedBy>Сухобоков Андрей Юрьевич</cp:lastModifiedBy>
  <cp:revision>1</cp:revision>
  <dcterms:created xsi:type="dcterms:W3CDTF">2022-05-20T06:22:00Z</dcterms:created>
  <dcterms:modified xsi:type="dcterms:W3CDTF">2022-05-20T06:23:00Z</dcterms:modified>
</cp:coreProperties>
</file>